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200" w:vertAnchor="text" w:horzAnchor="margin" w:tblpXSpec="center" w:tblpY="-1131"/>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40"/>
      </w:tblGrid>
      <w:tr w:rsidR="006F6BA8" w14:paraId="665B2CA5" w14:textId="77777777" w:rsidTr="00ED6A87">
        <w:trPr>
          <w:trHeight w:val="1480"/>
        </w:trPr>
        <w:tc>
          <w:tcPr>
            <w:tcW w:w="10940" w:type="dxa"/>
            <w:tcBorders>
              <w:top w:val="single" w:sz="18" w:space="0" w:color="E36C0A"/>
              <w:left w:val="nil"/>
              <w:bottom w:val="single" w:sz="18" w:space="0" w:color="1F497D"/>
              <w:right w:val="nil"/>
            </w:tcBorders>
            <w:hideMark/>
          </w:tcPr>
          <w:p w14:paraId="4E87EBDF" w14:textId="77777777" w:rsidR="006F6BA8" w:rsidRDefault="006F6BA8" w:rsidP="00ED6A87">
            <w:pPr>
              <w:spacing w:line="276" w:lineRule="auto"/>
              <w:jc w:val="center"/>
              <w:rPr>
                <w:rFonts w:ascii="Georgia" w:hAnsi="Georgia"/>
                <w:b/>
              </w:rPr>
            </w:pPr>
            <w:r>
              <w:rPr>
                <w:rFonts w:ascii="Georgia" w:hAnsi="Georgia"/>
                <w:b/>
              </w:rPr>
              <w:t xml:space="preserve"> </w:t>
            </w:r>
          </w:p>
          <w:p w14:paraId="4F70B742" w14:textId="77777777" w:rsidR="006F6BA8" w:rsidRDefault="00A92DDC" w:rsidP="00ED6A87">
            <w:pPr>
              <w:spacing w:line="360" w:lineRule="auto"/>
              <w:jc w:val="center"/>
              <w:rPr>
                <w:rFonts w:ascii="Georgia" w:hAnsi="Georgia"/>
                <w:b/>
              </w:rPr>
            </w:pPr>
            <w:r>
              <w:rPr>
                <w:rFonts w:ascii="Georgia" w:hAnsi="Georgia"/>
                <w:b/>
                <w:noProof/>
              </w:rPr>
              <w:drawing>
                <wp:anchor distT="0" distB="0" distL="114300" distR="114300" simplePos="0" relativeHeight="251659264" behindDoc="0" locked="0" layoutInCell="1" allowOverlap="1" wp14:anchorId="66E1106D" wp14:editId="634019CF">
                  <wp:simplePos x="0" y="0"/>
                  <wp:positionH relativeFrom="column">
                    <wp:posOffset>-55880</wp:posOffset>
                  </wp:positionH>
                  <wp:positionV relativeFrom="paragraph">
                    <wp:posOffset>19050</wp:posOffset>
                  </wp:positionV>
                  <wp:extent cx="1609725" cy="676275"/>
                  <wp:effectExtent l="19050" t="0" r="9525" b="0"/>
                  <wp:wrapSquare wrapText="bothSides"/>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 cstate="print"/>
                          <a:srcRect/>
                          <a:stretch>
                            <a:fillRect/>
                          </a:stretch>
                        </pic:blipFill>
                        <pic:spPr bwMode="auto">
                          <a:xfrm>
                            <a:off x="0" y="0"/>
                            <a:ext cx="1609725" cy="676275"/>
                          </a:xfrm>
                          <a:prstGeom prst="rect">
                            <a:avLst/>
                          </a:prstGeom>
                          <a:noFill/>
                        </pic:spPr>
                      </pic:pic>
                    </a:graphicData>
                  </a:graphic>
                </wp:anchor>
              </w:drawing>
            </w:r>
            <w:r w:rsidR="006F6BA8">
              <w:rPr>
                <w:rFonts w:ascii="Georgia" w:hAnsi="Georgia"/>
                <w:b/>
              </w:rPr>
              <w:t>Miejski Ośrodek Sportu i Rekreacji  w Mławie</w:t>
            </w:r>
          </w:p>
          <w:p w14:paraId="32333DD6" w14:textId="77777777" w:rsidR="006F6BA8" w:rsidRDefault="006F6BA8" w:rsidP="00ED6A87">
            <w:pPr>
              <w:spacing w:line="360" w:lineRule="auto"/>
              <w:ind w:left="708" w:firstLine="708"/>
              <w:jc w:val="center"/>
              <w:rPr>
                <w:rFonts w:ascii="Georgia" w:hAnsi="Georgia"/>
                <w:b/>
              </w:rPr>
            </w:pPr>
            <w:r>
              <w:rPr>
                <w:rFonts w:ascii="Georgia" w:hAnsi="Georgia"/>
                <w:b/>
              </w:rPr>
              <w:t xml:space="preserve">ul. Kopernika </w:t>
            </w:r>
            <w:r>
              <w:rPr>
                <w:rFonts w:ascii="Arial" w:hAnsi="Arial" w:cs="Arial"/>
                <w:b/>
              </w:rPr>
              <w:t>38</w:t>
            </w:r>
            <w:r>
              <w:rPr>
                <w:rFonts w:ascii="Cambria" w:hAnsi="Cambria"/>
                <w:b/>
              </w:rPr>
              <w:tab/>
            </w:r>
            <w:r>
              <w:rPr>
                <w:rFonts w:ascii="Georgia" w:hAnsi="Georgia"/>
                <w:b/>
              </w:rPr>
              <w:t xml:space="preserve">Tel. </w:t>
            </w:r>
            <w:r>
              <w:rPr>
                <w:rFonts w:ascii="Arial" w:hAnsi="Arial" w:cs="Arial"/>
                <w:b/>
              </w:rPr>
              <w:t>23 655 15 71</w:t>
            </w:r>
          </w:p>
          <w:p w14:paraId="72D812EE" w14:textId="77777777" w:rsidR="006F6BA8" w:rsidRDefault="00F44446" w:rsidP="00ED6A87">
            <w:pPr>
              <w:spacing w:line="360" w:lineRule="auto"/>
              <w:ind w:left="708" w:firstLine="708"/>
              <w:jc w:val="center"/>
              <w:rPr>
                <w:rFonts w:ascii="Georgia" w:hAnsi="Georgia"/>
                <w:b/>
              </w:rPr>
            </w:pPr>
            <w:hyperlink r:id="rId7" w:history="1">
              <w:r w:rsidR="006F6BA8">
                <w:rPr>
                  <w:rStyle w:val="Hipercze"/>
                  <w:rFonts w:ascii="Georgia" w:hAnsi="Georgia"/>
                  <w:b/>
                </w:rPr>
                <w:t>www.mosir.mlawa.pl</w:t>
              </w:r>
            </w:hyperlink>
          </w:p>
        </w:tc>
      </w:tr>
    </w:tbl>
    <w:p w14:paraId="52CC9D44" w14:textId="77777777" w:rsidR="00136E80" w:rsidRPr="007354AB" w:rsidRDefault="00136E80" w:rsidP="00136E80">
      <w:pPr>
        <w:rPr>
          <w:b/>
          <w:sz w:val="2"/>
          <w:szCs w:val="28"/>
        </w:rPr>
      </w:pPr>
    </w:p>
    <w:p w14:paraId="0EBA260E" w14:textId="77777777" w:rsidR="00A92DDC" w:rsidRPr="002F38CD" w:rsidRDefault="00A92DDC" w:rsidP="00221E42">
      <w:pPr>
        <w:jc w:val="center"/>
        <w:rPr>
          <w:rFonts w:ascii="Baskerville Old Face" w:hAnsi="Baskerville Old Face"/>
          <w:b/>
          <w:sz w:val="2"/>
          <w:szCs w:val="28"/>
        </w:rPr>
      </w:pPr>
    </w:p>
    <w:p w14:paraId="16528D3A" w14:textId="40395B07" w:rsidR="00A92DDC" w:rsidRDefault="002054CC" w:rsidP="00CC0393">
      <w:pPr>
        <w:jc w:val="center"/>
        <w:rPr>
          <w:rFonts w:ascii="Baskerville Old Face" w:hAnsi="Baskerville Old Face"/>
          <w:b/>
          <w:sz w:val="56"/>
          <w:szCs w:val="28"/>
        </w:rPr>
      </w:pPr>
      <w:r w:rsidRPr="002054CC">
        <w:rPr>
          <w:rFonts w:ascii="Baskerville Old Face" w:hAnsi="Baskerville Old Face"/>
          <w:b/>
          <w:noProof/>
          <w:sz w:val="52"/>
          <w:szCs w:val="28"/>
        </w:rPr>
        <w:drawing>
          <wp:inline distT="0" distB="0" distL="0" distR="0" wp14:anchorId="2D2B0FD7" wp14:editId="680B6553">
            <wp:extent cx="1466850" cy="1609725"/>
            <wp:effectExtent l="19050" t="0" r="0" b="0"/>
            <wp:docPr id="3" name="Obraz 1" descr="C:\Users\tj4hrbdxkvjjmcrbvtx7\Desktop\Attachmen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4hrbdxkvjjmcrbvtx7\Desktop\Attachment-1[2].jpg"/>
                    <pic:cNvPicPr>
                      <a:picLocks noChangeAspect="1" noChangeArrowheads="1"/>
                    </pic:cNvPicPr>
                  </pic:nvPicPr>
                  <pic:blipFill>
                    <a:blip r:embed="rId8" cstate="print"/>
                    <a:srcRect l="26354" t="14878" r="26173" b="15122"/>
                    <a:stretch>
                      <a:fillRect/>
                    </a:stretch>
                  </pic:blipFill>
                  <pic:spPr bwMode="auto">
                    <a:xfrm>
                      <a:off x="0" y="0"/>
                      <a:ext cx="1466850" cy="1609725"/>
                    </a:xfrm>
                    <a:prstGeom prst="rect">
                      <a:avLst/>
                    </a:prstGeom>
                    <a:noFill/>
                    <a:ln w="9525">
                      <a:noFill/>
                      <a:miter lim="800000"/>
                      <a:headEnd/>
                      <a:tailEnd/>
                    </a:ln>
                  </pic:spPr>
                </pic:pic>
              </a:graphicData>
            </a:graphic>
          </wp:inline>
        </w:drawing>
      </w:r>
    </w:p>
    <w:p w14:paraId="7365FD06" w14:textId="77777777" w:rsidR="00077BFB" w:rsidRDefault="00077BFB" w:rsidP="00CC0393">
      <w:pPr>
        <w:jc w:val="center"/>
        <w:rPr>
          <w:rFonts w:ascii="Baskerville Old Face" w:hAnsi="Baskerville Old Face"/>
          <w:b/>
          <w:sz w:val="56"/>
          <w:szCs w:val="28"/>
        </w:rPr>
      </w:pPr>
    </w:p>
    <w:p w14:paraId="7800AF00" w14:textId="77777777" w:rsidR="00221E42" w:rsidRPr="00221E42" w:rsidRDefault="00C05C5D" w:rsidP="00221E42">
      <w:pPr>
        <w:jc w:val="center"/>
        <w:rPr>
          <w:rFonts w:ascii="Baskerville Old Face" w:hAnsi="Baskerville Old Face"/>
          <w:b/>
          <w:sz w:val="56"/>
          <w:szCs w:val="28"/>
        </w:rPr>
      </w:pPr>
      <w:r>
        <w:rPr>
          <w:rFonts w:ascii="Baskerville Old Face" w:hAnsi="Baskerville Old Face"/>
          <w:b/>
          <w:sz w:val="56"/>
          <w:szCs w:val="28"/>
        </w:rPr>
        <w:t>„</w:t>
      </w:r>
      <w:r w:rsidR="00221E42" w:rsidRPr="00221E42">
        <w:rPr>
          <w:rFonts w:ascii="Baskerville Old Face" w:hAnsi="Baskerville Old Face"/>
          <w:b/>
          <w:sz w:val="56"/>
          <w:szCs w:val="28"/>
        </w:rPr>
        <w:t>DAN-BUD</w:t>
      </w:r>
      <w:r>
        <w:rPr>
          <w:rFonts w:ascii="Baskerville Old Face" w:hAnsi="Baskerville Old Face"/>
          <w:b/>
          <w:sz w:val="56"/>
          <w:szCs w:val="28"/>
        </w:rPr>
        <w:t>”</w:t>
      </w:r>
      <w:r w:rsidR="00221E42" w:rsidRPr="00221E42">
        <w:rPr>
          <w:rFonts w:ascii="Baskerville Old Face" w:hAnsi="Baskerville Old Face"/>
          <w:b/>
          <w:sz w:val="56"/>
          <w:szCs w:val="28"/>
        </w:rPr>
        <w:t xml:space="preserve"> </w:t>
      </w:r>
    </w:p>
    <w:p w14:paraId="4D469766" w14:textId="77777777" w:rsidR="00221E42" w:rsidRPr="00221E42" w:rsidRDefault="00221E42" w:rsidP="002F38CD">
      <w:pPr>
        <w:jc w:val="center"/>
        <w:rPr>
          <w:rFonts w:ascii="Baskerville Old Face" w:hAnsi="Baskerville Old Face"/>
          <w:b/>
          <w:sz w:val="44"/>
          <w:szCs w:val="28"/>
        </w:rPr>
      </w:pPr>
      <w:r w:rsidRPr="00221E42">
        <w:rPr>
          <w:rFonts w:ascii="Baskerville Old Face" w:hAnsi="Baskerville Old Face"/>
          <w:b/>
          <w:sz w:val="44"/>
          <w:szCs w:val="28"/>
        </w:rPr>
        <w:t xml:space="preserve"> </w:t>
      </w:r>
      <w:r w:rsidRPr="00221E42">
        <w:rPr>
          <w:rFonts w:ascii="Baskerville Old Face" w:hAnsi="Baskerville Old Face"/>
          <w:b/>
          <w:sz w:val="52"/>
          <w:szCs w:val="28"/>
        </w:rPr>
        <w:t>AMATORSKA  LIGA  FUTSAL</w:t>
      </w:r>
      <w:r w:rsidR="00C51570">
        <w:rPr>
          <w:rFonts w:ascii="Baskerville Old Face" w:hAnsi="Baskerville Old Face"/>
          <w:b/>
          <w:sz w:val="52"/>
          <w:szCs w:val="28"/>
        </w:rPr>
        <w:t>U</w:t>
      </w:r>
    </w:p>
    <w:p w14:paraId="282AFC66" w14:textId="77777777" w:rsidR="007354AB" w:rsidRDefault="007354AB" w:rsidP="001A2DD3">
      <w:pPr>
        <w:rPr>
          <w:b/>
          <w:sz w:val="28"/>
          <w:u w:val="single"/>
        </w:rPr>
      </w:pPr>
    </w:p>
    <w:p w14:paraId="14218E74" w14:textId="77777777" w:rsidR="007354AB" w:rsidRDefault="007354AB" w:rsidP="00176CF1">
      <w:pPr>
        <w:jc w:val="center"/>
        <w:rPr>
          <w:b/>
          <w:sz w:val="28"/>
          <w:u w:val="single"/>
        </w:rPr>
      </w:pPr>
      <w:r>
        <w:rPr>
          <w:b/>
          <w:sz w:val="28"/>
          <w:u w:val="single"/>
        </w:rPr>
        <w:t>REGULAMIN</w:t>
      </w:r>
    </w:p>
    <w:p w14:paraId="6662B0DC" w14:textId="77777777" w:rsidR="007354AB" w:rsidRPr="007354AB" w:rsidRDefault="007354AB" w:rsidP="007354AB">
      <w:pPr>
        <w:jc w:val="center"/>
        <w:rPr>
          <w:b/>
          <w:sz w:val="28"/>
          <w:u w:val="single"/>
        </w:rPr>
      </w:pPr>
    </w:p>
    <w:p w14:paraId="7327D504" w14:textId="77777777" w:rsidR="00136E80" w:rsidRDefault="00136E80" w:rsidP="00C1648B">
      <w:pPr>
        <w:jc w:val="both"/>
        <w:rPr>
          <w:b/>
        </w:rPr>
      </w:pPr>
      <w:r>
        <w:rPr>
          <w:b/>
          <w:u w:val="single"/>
        </w:rPr>
        <w:t>1.Nazwa imprezy</w:t>
      </w:r>
      <w:r>
        <w:rPr>
          <w:b/>
        </w:rPr>
        <w:t>:</w:t>
      </w:r>
    </w:p>
    <w:p w14:paraId="5A23E646" w14:textId="51863F5A" w:rsidR="00485C6C" w:rsidRDefault="00CC0393" w:rsidP="00C1648B">
      <w:pPr>
        <w:numPr>
          <w:ilvl w:val="0"/>
          <w:numId w:val="1"/>
        </w:numPr>
        <w:jc w:val="both"/>
      </w:pPr>
      <w:r w:rsidRPr="00CC0393">
        <w:rPr>
          <w:b/>
        </w:rPr>
        <w:t>„</w:t>
      </w:r>
      <w:r w:rsidR="00221E42" w:rsidRPr="00CC0393">
        <w:rPr>
          <w:b/>
        </w:rPr>
        <w:t>DAN-BUD</w:t>
      </w:r>
      <w:r w:rsidRPr="00CC0393">
        <w:rPr>
          <w:b/>
        </w:rPr>
        <w:t>”</w:t>
      </w:r>
      <w:r w:rsidR="00221E42">
        <w:t xml:space="preserve"> Amatorska Liga </w:t>
      </w:r>
      <w:proofErr w:type="spellStart"/>
      <w:r w:rsidR="00221E42">
        <w:t>Futsal</w:t>
      </w:r>
      <w:r w:rsidR="002E3079">
        <w:t>u</w:t>
      </w:r>
      <w:proofErr w:type="spellEnd"/>
      <w:r w:rsidR="00131460">
        <w:t>.</w:t>
      </w:r>
    </w:p>
    <w:p w14:paraId="2E45F3F5" w14:textId="77777777" w:rsidR="002054CC" w:rsidRPr="00077BFB" w:rsidRDefault="002054CC" w:rsidP="002054CC">
      <w:pPr>
        <w:ind w:left="720"/>
        <w:jc w:val="both"/>
        <w:rPr>
          <w:sz w:val="20"/>
          <w:szCs w:val="40"/>
        </w:rPr>
      </w:pPr>
    </w:p>
    <w:p w14:paraId="4CACC064" w14:textId="77777777" w:rsidR="00136E80" w:rsidRDefault="00136E80" w:rsidP="00C1648B">
      <w:pPr>
        <w:jc w:val="both"/>
        <w:rPr>
          <w:b/>
          <w:u w:val="single"/>
        </w:rPr>
      </w:pPr>
      <w:r>
        <w:rPr>
          <w:b/>
          <w:u w:val="single"/>
        </w:rPr>
        <w:t>2.Cel:</w:t>
      </w:r>
    </w:p>
    <w:p w14:paraId="1A5D939F" w14:textId="77777777" w:rsidR="002E3079" w:rsidRPr="002E3079" w:rsidRDefault="00136E80" w:rsidP="00C1648B">
      <w:pPr>
        <w:pStyle w:val="Tekstpodstawowywcity"/>
        <w:numPr>
          <w:ilvl w:val="0"/>
          <w:numId w:val="1"/>
        </w:numPr>
        <w:jc w:val="both"/>
        <w:rPr>
          <w:sz w:val="24"/>
          <w:szCs w:val="24"/>
          <w:u w:val="single"/>
        </w:rPr>
      </w:pPr>
      <w:r>
        <w:rPr>
          <w:sz w:val="24"/>
          <w:szCs w:val="24"/>
        </w:rPr>
        <w:t xml:space="preserve">Popularyzacja aktywnych form rekreacji fizycznej wśród mieszkańców Mławy </w:t>
      </w:r>
    </w:p>
    <w:p w14:paraId="12F505B1" w14:textId="77777777" w:rsidR="00136E80" w:rsidRPr="002E3079" w:rsidRDefault="00136E80" w:rsidP="002E3079">
      <w:pPr>
        <w:pStyle w:val="Tekstpodstawowywcity"/>
        <w:ind w:left="720"/>
        <w:jc w:val="both"/>
        <w:rPr>
          <w:sz w:val="24"/>
          <w:szCs w:val="24"/>
          <w:u w:val="single"/>
        </w:rPr>
      </w:pPr>
      <w:r w:rsidRPr="002E3079">
        <w:rPr>
          <w:sz w:val="24"/>
          <w:szCs w:val="24"/>
        </w:rPr>
        <w:t>i powiatu mławskiego,</w:t>
      </w:r>
    </w:p>
    <w:p w14:paraId="5CE8235A" w14:textId="77777777" w:rsidR="00136E80" w:rsidRDefault="00136E80" w:rsidP="00C1648B">
      <w:pPr>
        <w:pStyle w:val="Tekstpodstawowywcity"/>
        <w:numPr>
          <w:ilvl w:val="0"/>
          <w:numId w:val="1"/>
        </w:numPr>
        <w:jc w:val="both"/>
        <w:rPr>
          <w:sz w:val="24"/>
          <w:szCs w:val="24"/>
          <w:u w:val="single"/>
        </w:rPr>
      </w:pPr>
      <w:r>
        <w:rPr>
          <w:sz w:val="24"/>
          <w:szCs w:val="24"/>
        </w:rPr>
        <w:t>Integracja środowiskowa poprzez sport,</w:t>
      </w:r>
    </w:p>
    <w:p w14:paraId="50A11B8C" w14:textId="26394959" w:rsidR="00485C6C" w:rsidRPr="002054CC" w:rsidRDefault="00136E80" w:rsidP="002F38CD">
      <w:pPr>
        <w:pStyle w:val="Tekstpodstawowywcity"/>
        <w:numPr>
          <w:ilvl w:val="0"/>
          <w:numId w:val="1"/>
        </w:numPr>
        <w:jc w:val="both"/>
        <w:rPr>
          <w:sz w:val="24"/>
          <w:szCs w:val="24"/>
          <w:u w:val="single"/>
        </w:rPr>
      </w:pPr>
      <w:r>
        <w:rPr>
          <w:sz w:val="24"/>
          <w:szCs w:val="24"/>
        </w:rPr>
        <w:t>Wyłonienie najlepszej amatorskiej drużyny</w:t>
      </w:r>
      <w:r w:rsidR="00131460">
        <w:rPr>
          <w:sz w:val="24"/>
          <w:szCs w:val="24"/>
        </w:rPr>
        <w:t>.</w:t>
      </w:r>
      <w:r>
        <w:rPr>
          <w:sz w:val="24"/>
          <w:szCs w:val="24"/>
        </w:rPr>
        <w:t xml:space="preserve"> </w:t>
      </w:r>
    </w:p>
    <w:p w14:paraId="4FAA9A42" w14:textId="77777777" w:rsidR="002054CC" w:rsidRPr="00077BFB" w:rsidRDefault="002054CC" w:rsidP="002054CC">
      <w:pPr>
        <w:pStyle w:val="Tekstpodstawowywcity"/>
        <w:ind w:left="720"/>
        <w:jc w:val="both"/>
        <w:rPr>
          <w:sz w:val="20"/>
          <w:szCs w:val="40"/>
          <w:u w:val="single"/>
        </w:rPr>
      </w:pPr>
    </w:p>
    <w:p w14:paraId="5EECABFE" w14:textId="77777777" w:rsidR="00136E80" w:rsidRDefault="00136E80" w:rsidP="00C1648B">
      <w:pPr>
        <w:pStyle w:val="Tekstpodstawowywcity"/>
        <w:tabs>
          <w:tab w:val="num" w:pos="567"/>
        </w:tabs>
        <w:ind w:left="0"/>
        <w:jc w:val="both"/>
        <w:rPr>
          <w:b/>
          <w:sz w:val="24"/>
          <w:szCs w:val="24"/>
          <w:u w:val="single"/>
        </w:rPr>
      </w:pPr>
      <w:r>
        <w:rPr>
          <w:b/>
          <w:sz w:val="24"/>
          <w:szCs w:val="24"/>
          <w:u w:val="single"/>
        </w:rPr>
        <w:t>3.Organizator:</w:t>
      </w:r>
    </w:p>
    <w:p w14:paraId="388F1D32" w14:textId="7EBF9326" w:rsidR="00485C6C" w:rsidRDefault="006F6BA8" w:rsidP="002F38CD">
      <w:pPr>
        <w:pStyle w:val="Tekstpodstawowywcity"/>
        <w:numPr>
          <w:ilvl w:val="0"/>
          <w:numId w:val="1"/>
        </w:numPr>
        <w:jc w:val="both"/>
        <w:rPr>
          <w:sz w:val="24"/>
          <w:szCs w:val="24"/>
        </w:rPr>
      </w:pPr>
      <w:r>
        <w:rPr>
          <w:sz w:val="24"/>
          <w:szCs w:val="24"/>
        </w:rPr>
        <w:t>Miejski Ośrodek Sportu i Rekreacji w Mławie</w:t>
      </w:r>
      <w:r w:rsidR="00221E42">
        <w:rPr>
          <w:sz w:val="24"/>
          <w:szCs w:val="24"/>
        </w:rPr>
        <w:t xml:space="preserve"> 06-500 Mława, ul. Kopernika 38</w:t>
      </w:r>
      <w:r w:rsidR="00131460">
        <w:rPr>
          <w:sz w:val="24"/>
          <w:szCs w:val="24"/>
        </w:rPr>
        <w:t>.</w:t>
      </w:r>
    </w:p>
    <w:p w14:paraId="655FCC8C" w14:textId="77777777" w:rsidR="002054CC" w:rsidRPr="00077BFB" w:rsidRDefault="002054CC" w:rsidP="002054CC">
      <w:pPr>
        <w:pStyle w:val="Tekstpodstawowywcity"/>
        <w:ind w:left="720"/>
        <w:jc w:val="both"/>
        <w:rPr>
          <w:sz w:val="20"/>
          <w:szCs w:val="40"/>
        </w:rPr>
      </w:pPr>
    </w:p>
    <w:p w14:paraId="2736F858" w14:textId="77777777" w:rsidR="00221E42" w:rsidRDefault="00221E42" w:rsidP="00C1648B">
      <w:pPr>
        <w:pStyle w:val="Tekstpodstawowywcity"/>
        <w:ind w:left="0"/>
        <w:jc w:val="both"/>
        <w:rPr>
          <w:b/>
          <w:sz w:val="24"/>
          <w:szCs w:val="24"/>
          <w:u w:val="single"/>
        </w:rPr>
      </w:pPr>
      <w:r w:rsidRPr="006E7187">
        <w:rPr>
          <w:b/>
          <w:sz w:val="24"/>
          <w:szCs w:val="24"/>
          <w:u w:val="single"/>
        </w:rPr>
        <w:t>4. Współorganizato</w:t>
      </w:r>
      <w:r w:rsidR="006E7187" w:rsidRPr="006E7187">
        <w:rPr>
          <w:b/>
          <w:sz w:val="24"/>
          <w:szCs w:val="24"/>
          <w:u w:val="single"/>
        </w:rPr>
        <w:t xml:space="preserve">r: </w:t>
      </w:r>
      <w:r w:rsidRPr="006E7187">
        <w:rPr>
          <w:b/>
          <w:sz w:val="24"/>
          <w:szCs w:val="24"/>
          <w:u w:val="single"/>
        </w:rPr>
        <w:t xml:space="preserve"> </w:t>
      </w:r>
    </w:p>
    <w:p w14:paraId="02E20783" w14:textId="77777777" w:rsidR="00485C6C" w:rsidRPr="00A96FD9" w:rsidRDefault="006E7187" w:rsidP="002F38CD">
      <w:pPr>
        <w:pStyle w:val="Tekstpodstawowywcity"/>
        <w:numPr>
          <w:ilvl w:val="0"/>
          <w:numId w:val="1"/>
        </w:numPr>
        <w:jc w:val="both"/>
        <w:rPr>
          <w:b/>
          <w:sz w:val="24"/>
          <w:szCs w:val="24"/>
          <w:u w:val="single"/>
        </w:rPr>
      </w:pPr>
      <w:r>
        <w:rPr>
          <w:sz w:val="24"/>
          <w:szCs w:val="24"/>
        </w:rPr>
        <w:t>Firma Budowlana DAN-BUD</w:t>
      </w:r>
      <w:r w:rsidR="0061018D">
        <w:rPr>
          <w:sz w:val="24"/>
          <w:szCs w:val="24"/>
        </w:rPr>
        <w:t xml:space="preserve"> s</w:t>
      </w:r>
      <w:r w:rsidR="00657EA0">
        <w:rPr>
          <w:sz w:val="24"/>
          <w:szCs w:val="24"/>
        </w:rPr>
        <w:t>p</w:t>
      </w:r>
      <w:r w:rsidR="0061018D">
        <w:rPr>
          <w:sz w:val="24"/>
          <w:szCs w:val="24"/>
        </w:rPr>
        <w:t>.</w:t>
      </w:r>
      <w:r w:rsidR="002F38CD">
        <w:rPr>
          <w:sz w:val="24"/>
          <w:szCs w:val="24"/>
        </w:rPr>
        <w:t xml:space="preserve"> </w:t>
      </w:r>
      <w:r w:rsidR="00657EA0">
        <w:rPr>
          <w:sz w:val="24"/>
          <w:szCs w:val="24"/>
        </w:rPr>
        <w:t>z</w:t>
      </w:r>
      <w:r w:rsidR="00661BCD">
        <w:rPr>
          <w:sz w:val="24"/>
          <w:szCs w:val="24"/>
        </w:rPr>
        <w:t xml:space="preserve"> </w:t>
      </w:r>
      <w:r w:rsidR="00657EA0">
        <w:rPr>
          <w:sz w:val="24"/>
          <w:szCs w:val="24"/>
        </w:rPr>
        <w:t>o</w:t>
      </w:r>
      <w:r w:rsidR="00661BCD">
        <w:rPr>
          <w:sz w:val="24"/>
          <w:szCs w:val="24"/>
        </w:rPr>
        <w:t>.</w:t>
      </w:r>
      <w:r w:rsidR="0061018D">
        <w:rPr>
          <w:sz w:val="24"/>
          <w:szCs w:val="24"/>
        </w:rPr>
        <w:t>o</w:t>
      </w:r>
      <w:r w:rsidR="00661BCD">
        <w:rPr>
          <w:sz w:val="24"/>
          <w:szCs w:val="24"/>
        </w:rPr>
        <w:t>.</w:t>
      </w:r>
    </w:p>
    <w:p w14:paraId="3446E144" w14:textId="167D255F" w:rsidR="00A96FD9" w:rsidRPr="002054CC" w:rsidRDefault="00A96FD9" w:rsidP="002F38CD">
      <w:pPr>
        <w:pStyle w:val="Tekstpodstawowywcity"/>
        <w:numPr>
          <w:ilvl w:val="0"/>
          <w:numId w:val="1"/>
        </w:numPr>
        <w:jc w:val="both"/>
        <w:rPr>
          <w:b/>
          <w:sz w:val="24"/>
          <w:szCs w:val="24"/>
          <w:u w:val="single"/>
        </w:rPr>
      </w:pPr>
      <w:r>
        <w:rPr>
          <w:sz w:val="24"/>
          <w:szCs w:val="24"/>
        </w:rPr>
        <w:t>MKS Mławianka Mława</w:t>
      </w:r>
      <w:r w:rsidR="00131460">
        <w:rPr>
          <w:sz w:val="24"/>
          <w:szCs w:val="24"/>
        </w:rPr>
        <w:t>.</w:t>
      </w:r>
    </w:p>
    <w:p w14:paraId="1E3CBBC8" w14:textId="77777777" w:rsidR="002054CC" w:rsidRPr="00077BFB" w:rsidRDefault="002054CC" w:rsidP="002054CC">
      <w:pPr>
        <w:pStyle w:val="Tekstpodstawowywcity"/>
        <w:ind w:left="720"/>
        <w:jc w:val="both"/>
        <w:rPr>
          <w:b/>
          <w:sz w:val="20"/>
          <w:szCs w:val="40"/>
          <w:u w:val="single"/>
        </w:rPr>
      </w:pPr>
    </w:p>
    <w:p w14:paraId="1AFCBC7A" w14:textId="77777777" w:rsidR="002054CC" w:rsidRDefault="0061018D" w:rsidP="00C1648B">
      <w:pPr>
        <w:pStyle w:val="Tekstpodstawowywcity"/>
        <w:tabs>
          <w:tab w:val="num" w:pos="567"/>
        </w:tabs>
        <w:ind w:left="0"/>
        <w:jc w:val="both"/>
        <w:rPr>
          <w:b/>
          <w:sz w:val="24"/>
          <w:szCs w:val="24"/>
          <w:u w:val="single"/>
        </w:rPr>
      </w:pPr>
      <w:r>
        <w:rPr>
          <w:b/>
          <w:sz w:val="24"/>
          <w:szCs w:val="24"/>
          <w:u w:val="single"/>
        </w:rPr>
        <w:t>5</w:t>
      </w:r>
      <w:r w:rsidR="00136E80">
        <w:rPr>
          <w:b/>
          <w:sz w:val="24"/>
          <w:szCs w:val="24"/>
          <w:u w:val="single"/>
        </w:rPr>
        <w:t>.Miejsce zawodów:</w:t>
      </w:r>
    </w:p>
    <w:p w14:paraId="6CD75F79" w14:textId="707B4F8E" w:rsidR="00485C6C" w:rsidRDefault="003F1F00" w:rsidP="00C1648B">
      <w:pPr>
        <w:pStyle w:val="Tekstpodstawowywcity"/>
        <w:numPr>
          <w:ilvl w:val="0"/>
          <w:numId w:val="1"/>
        </w:numPr>
        <w:jc w:val="both"/>
        <w:rPr>
          <w:sz w:val="24"/>
          <w:szCs w:val="24"/>
        </w:rPr>
      </w:pPr>
      <w:r>
        <w:rPr>
          <w:sz w:val="24"/>
          <w:szCs w:val="24"/>
        </w:rPr>
        <w:t>Mławska Hala Sportowa</w:t>
      </w:r>
      <w:r w:rsidR="003E5687">
        <w:rPr>
          <w:sz w:val="24"/>
          <w:szCs w:val="24"/>
        </w:rPr>
        <w:t xml:space="preserve">, </w:t>
      </w:r>
      <w:r>
        <w:rPr>
          <w:sz w:val="24"/>
          <w:szCs w:val="24"/>
        </w:rPr>
        <w:t>aleja Marszałka Józefa Piłsudskiego 33a w Mławie.</w:t>
      </w:r>
    </w:p>
    <w:p w14:paraId="1D7685EB" w14:textId="77777777" w:rsidR="002054CC" w:rsidRPr="00077BFB" w:rsidRDefault="002054CC" w:rsidP="002054CC">
      <w:pPr>
        <w:pStyle w:val="Tekstpodstawowywcity"/>
        <w:ind w:left="720"/>
        <w:jc w:val="both"/>
        <w:rPr>
          <w:sz w:val="20"/>
          <w:szCs w:val="40"/>
        </w:rPr>
      </w:pPr>
    </w:p>
    <w:p w14:paraId="66FC3DA5" w14:textId="77777777" w:rsidR="002054CC" w:rsidRPr="006F6BA8" w:rsidRDefault="0061018D" w:rsidP="00C1648B">
      <w:pPr>
        <w:jc w:val="both"/>
        <w:rPr>
          <w:u w:val="single"/>
        </w:rPr>
      </w:pPr>
      <w:r>
        <w:rPr>
          <w:b/>
          <w:u w:val="single"/>
        </w:rPr>
        <w:t>6</w:t>
      </w:r>
      <w:r w:rsidR="00136E80">
        <w:rPr>
          <w:b/>
          <w:u w:val="single"/>
        </w:rPr>
        <w:t>. Termin rozgrywek</w:t>
      </w:r>
      <w:r w:rsidR="00136E80">
        <w:rPr>
          <w:u w:val="single"/>
        </w:rPr>
        <w:t xml:space="preserve">: </w:t>
      </w:r>
    </w:p>
    <w:p w14:paraId="75D5C266" w14:textId="5A0F7E0F" w:rsidR="0061018D" w:rsidRPr="0061018D" w:rsidRDefault="00657EA0" w:rsidP="0061018D">
      <w:pPr>
        <w:pStyle w:val="Tekstpodstawowywcity"/>
        <w:numPr>
          <w:ilvl w:val="0"/>
          <w:numId w:val="1"/>
        </w:numPr>
        <w:jc w:val="both"/>
        <w:rPr>
          <w:sz w:val="22"/>
          <w:szCs w:val="24"/>
        </w:rPr>
      </w:pPr>
      <w:r>
        <w:rPr>
          <w:sz w:val="24"/>
          <w:szCs w:val="24"/>
        </w:rPr>
        <w:t>Planowany p</w:t>
      </w:r>
      <w:r w:rsidR="0061018D">
        <w:rPr>
          <w:sz w:val="24"/>
          <w:szCs w:val="24"/>
        </w:rPr>
        <w:t xml:space="preserve">oczątek ligi </w:t>
      </w:r>
      <w:r w:rsidR="0061018D" w:rsidRPr="005F6AAF">
        <w:rPr>
          <w:b/>
        </w:rPr>
        <w:t>„DAN-BUD” A.L.F</w:t>
      </w:r>
      <w:r w:rsidR="0061018D">
        <w:t xml:space="preserve"> </w:t>
      </w:r>
      <w:r>
        <w:rPr>
          <w:sz w:val="24"/>
        </w:rPr>
        <w:t xml:space="preserve"> dnia </w:t>
      </w:r>
      <w:r w:rsidR="00356B8B">
        <w:rPr>
          <w:sz w:val="24"/>
        </w:rPr>
        <w:t>19</w:t>
      </w:r>
      <w:r w:rsidR="00565395">
        <w:rPr>
          <w:sz w:val="24"/>
        </w:rPr>
        <w:t>.11.201</w:t>
      </w:r>
      <w:r w:rsidR="00356B8B">
        <w:rPr>
          <w:sz w:val="24"/>
        </w:rPr>
        <w:t>9</w:t>
      </w:r>
      <w:r w:rsidR="0061018D">
        <w:rPr>
          <w:sz w:val="24"/>
        </w:rPr>
        <w:t>r</w:t>
      </w:r>
      <w:r w:rsidR="00131460">
        <w:rPr>
          <w:sz w:val="24"/>
        </w:rPr>
        <w:t>.</w:t>
      </w:r>
    </w:p>
    <w:p w14:paraId="248FACA1" w14:textId="3B61AB52" w:rsidR="00D30BAB" w:rsidRPr="005F7440" w:rsidRDefault="00136E80" w:rsidP="0061018D">
      <w:pPr>
        <w:pStyle w:val="Tekstpodstawowywcity"/>
        <w:numPr>
          <w:ilvl w:val="0"/>
          <w:numId w:val="1"/>
        </w:numPr>
        <w:jc w:val="both"/>
        <w:rPr>
          <w:sz w:val="22"/>
          <w:szCs w:val="24"/>
        </w:rPr>
      </w:pPr>
      <w:r w:rsidRPr="0061018D">
        <w:rPr>
          <w:sz w:val="24"/>
        </w:rPr>
        <w:t xml:space="preserve">Dokładny terminarz zawodów </w:t>
      </w:r>
      <w:r w:rsidR="00221E42" w:rsidRPr="0061018D">
        <w:rPr>
          <w:sz w:val="24"/>
        </w:rPr>
        <w:t>zostanie opublikowany do dnia</w:t>
      </w:r>
      <w:r w:rsidR="003E5687">
        <w:rPr>
          <w:sz w:val="24"/>
        </w:rPr>
        <w:t xml:space="preserve"> </w:t>
      </w:r>
      <w:r w:rsidR="00667213">
        <w:rPr>
          <w:sz w:val="24"/>
        </w:rPr>
        <w:t>1</w:t>
      </w:r>
      <w:r w:rsidR="00356B8B">
        <w:rPr>
          <w:sz w:val="24"/>
        </w:rPr>
        <w:t>5</w:t>
      </w:r>
      <w:r w:rsidR="0061018D" w:rsidRPr="005F7440">
        <w:rPr>
          <w:sz w:val="24"/>
        </w:rPr>
        <w:t xml:space="preserve"> l</w:t>
      </w:r>
      <w:r w:rsidR="00565395">
        <w:rPr>
          <w:sz w:val="24"/>
        </w:rPr>
        <w:t>istopada 201</w:t>
      </w:r>
      <w:r w:rsidR="00356B8B">
        <w:rPr>
          <w:sz w:val="24"/>
        </w:rPr>
        <w:t>9</w:t>
      </w:r>
      <w:r w:rsidRPr="005F7440">
        <w:rPr>
          <w:sz w:val="24"/>
        </w:rPr>
        <w:t xml:space="preserve"> r., </w:t>
      </w:r>
    </w:p>
    <w:p w14:paraId="36DE73C8" w14:textId="77777777" w:rsidR="00136E80" w:rsidRPr="005F7440" w:rsidRDefault="0061018D" w:rsidP="00D30BAB">
      <w:pPr>
        <w:pStyle w:val="Tekstpodstawowywcity"/>
        <w:ind w:left="720"/>
        <w:jc w:val="both"/>
        <w:rPr>
          <w:rStyle w:val="HTML-cytat"/>
          <w:i w:val="0"/>
          <w:iCs w:val="0"/>
          <w:sz w:val="22"/>
          <w:szCs w:val="24"/>
        </w:rPr>
      </w:pPr>
      <w:r w:rsidRPr="005F7440">
        <w:rPr>
          <w:sz w:val="24"/>
        </w:rPr>
        <w:t xml:space="preserve">i pojawi się </w:t>
      </w:r>
      <w:r w:rsidR="00136E80" w:rsidRPr="005F7440">
        <w:rPr>
          <w:sz w:val="24"/>
        </w:rPr>
        <w:t xml:space="preserve">na stronie internetowej: </w:t>
      </w:r>
      <w:hyperlink r:id="rId9" w:history="1">
        <w:r w:rsidR="00C05C5D" w:rsidRPr="005F7440">
          <w:rPr>
            <w:rStyle w:val="Hipercze"/>
            <w:sz w:val="24"/>
          </w:rPr>
          <w:t>www.mosir.mlawa.pl</w:t>
        </w:r>
      </w:hyperlink>
    </w:p>
    <w:p w14:paraId="0F0C8A96" w14:textId="77777777" w:rsidR="00C05C5D" w:rsidRPr="00F028F2" w:rsidRDefault="00C05C5D" w:rsidP="00C05C5D">
      <w:pPr>
        <w:pStyle w:val="Tekstpodstawowywcity"/>
        <w:numPr>
          <w:ilvl w:val="0"/>
          <w:numId w:val="1"/>
        </w:numPr>
        <w:jc w:val="both"/>
        <w:rPr>
          <w:sz w:val="22"/>
          <w:szCs w:val="24"/>
          <w:u w:val="single"/>
        </w:rPr>
      </w:pPr>
      <w:r w:rsidRPr="00F028F2">
        <w:rPr>
          <w:rStyle w:val="HTML-cytat"/>
          <w:i w:val="0"/>
          <w:color w:val="000000"/>
          <w:sz w:val="24"/>
        </w:rPr>
        <w:t xml:space="preserve">Wszelkie pytania związane z ligą, pod numerem </w:t>
      </w:r>
      <w:r w:rsidR="00F028F2" w:rsidRPr="00C05C5D">
        <w:rPr>
          <w:rStyle w:val="HTML-cytat"/>
          <w:b/>
          <w:i w:val="0"/>
          <w:color w:val="000000"/>
          <w:sz w:val="24"/>
          <w:u w:val="single"/>
        </w:rPr>
        <w:t>tel.</w:t>
      </w:r>
      <w:r w:rsidR="00F028F2">
        <w:rPr>
          <w:rStyle w:val="HTML-cytat"/>
          <w:b/>
          <w:i w:val="0"/>
          <w:color w:val="000000"/>
          <w:sz w:val="24"/>
          <w:u w:val="single"/>
        </w:rPr>
        <w:t xml:space="preserve"> kom. 60</w:t>
      </w:r>
      <w:r w:rsidR="00F028F2" w:rsidRPr="00C05C5D">
        <w:rPr>
          <w:rStyle w:val="HTML-cytat"/>
          <w:b/>
          <w:i w:val="0"/>
          <w:color w:val="000000"/>
          <w:sz w:val="24"/>
          <w:u w:val="single"/>
        </w:rPr>
        <w:t>2-179-874</w:t>
      </w:r>
      <w:r w:rsidR="00F028F2">
        <w:rPr>
          <w:rStyle w:val="HTML-cytat"/>
          <w:b/>
          <w:i w:val="0"/>
          <w:color w:val="000000"/>
          <w:sz w:val="24"/>
        </w:rPr>
        <w:t xml:space="preserve"> </w:t>
      </w:r>
    </w:p>
    <w:p w14:paraId="6F2D688B" w14:textId="55618AC1" w:rsidR="00136E80" w:rsidRDefault="00136E80" w:rsidP="00C1648B">
      <w:pPr>
        <w:pStyle w:val="Akapitzlist"/>
        <w:numPr>
          <w:ilvl w:val="0"/>
          <w:numId w:val="1"/>
        </w:numPr>
        <w:jc w:val="both"/>
      </w:pPr>
      <w:r>
        <w:t>Każda kolejka rozgrywek rozpoczyna się o godz. 18.</w:t>
      </w:r>
      <w:r w:rsidR="003F1F00">
        <w:t>3</w:t>
      </w:r>
      <w:r>
        <w:t>0</w:t>
      </w:r>
    </w:p>
    <w:p w14:paraId="3C108459" w14:textId="47B8F267" w:rsidR="007354AB" w:rsidRDefault="00136E80" w:rsidP="00176CF1">
      <w:pPr>
        <w:pStyle w:val="Akapitzlist"/>
        <w:numPr>
          <w:ilvl w:val="0"/>
          <w:numId w:val="1"/>
        </w:numPr>
        <w:jc w:val="both"/>
      </w:pPr>
      <w:r>
        <w:t>Terminarz zawodów zostanie doręczony kapitanom drużyn w dniu rozpoczęcia zawodó</w:t>
      </w:r>
      <w:r w:rsidR="00565395">
        <w:t xml:space="preserve">w, tj. </w:t>
      </w:r>
      <w:r w:rsidR="00356B8B">
        <w:t>19</w:t>
      </w:r>
      <w:r>
        <w:t xml:space="preserve"> </w:t>
      </w:r>
      <w:r w:rsidR="00657EA0">
        <w:t>l</w:t>
      </w:r>
      <w:r w:rsidR="00565395">
        <w:t>istopada 201</w:t>
      </w:r>
      <w:r w:rsidR="00356B8B">
        <w:t>9</w:t>
      </w:r>
      <w:r>
        <w:t xml:space="preserve"> r.</w:t>
      </w:r>
    </w:p>
    <w:p w14:paraId="60B21AE1" w14:textId="2AA8B515" w:rsidR="007354AB" w:rsidRDefault="007354AB" w:rsidP="002054CC">
      <w:pPr>
        <w:pStyle w:val="Akapitzlist"/>
        <w:jc w:val="both"/>
        <w:rPr>
          <w:sz w:val="20"/>
          <w:szCs w:val="40"/>
        </w:rPr>
      </w:pPr>
    </w:p>
    <w:p w14:paraId="2537C1AB" w14:textId="670D8B32" w:rsidR="00077BFB" w:rsidRDefault="00077BFB" w:rsidP="002054CC">
      <w:pPr>
        <w:pStyle w:val="Akapitzlist"/>
        <w:jc w:val="both"/>
        <w:rPr>
          <w:sz w:val="20"/>
          <w:szCs w:val="40"/>
        </w:rPr>
      </w:pPr>
    </w:p>
    <w:p w14:paraId="0DA1E159" w14:textId="77777777" w:rsidR="00077BFB" w:rsidRPr="00077BFB" w:rsidRDefault="00077BFB" w:rsidP="002054CC">
      <w:pPr>
        <w:pStyle w:val="Akapitzlist"/>
        <w:jc w:val="both"/>
        <w:rPr>
          <w:sz w:val="20"/>
          <w:szCs w:val="40"/>
        </w:rPr>
      </w:pPr>
    </w:p>
    <w:p w14:paraId="2BBE0DB2" w14:textId="77777777" w:rsidR="00136E80" w:rsidRDefault="00657EA0" w:rsidP="00C1648B">
      <w:pPr>
        <w:pStyle w:val="Tekstpodstawowywcity"/>
        <w:tabs>
          <w:tab w:val="num" w:pos="567"/>
        </w:tabs>
        <w:ind w:left="0"/>
        <w:jc w:val="both"/>
        <w:rPr>
          <w:b/>
          <w:sz w:val="24"/>
          <w:szCs w:val="24"/>
          <w:u w:val="single"/>
        </w:rPr>
      </w:pPr>
      <w:r>
        <w:rPr>
          <w:b/>
          <w:sz w:val="24"/>
          <w:szCs w:val="24"/>
          <w:u w:val="single"/>
        </w:rPr>
        <w:lastRenderedPageBreak/>
        <w:t>7</w:t>
      </w:r>
      <w:r w:rsidR="00136E80">
        <w:rPr>
          <w:b/>
          <w:sz w:val="24"/>
          <w:szCs w:val="24"/>
          <w:u w:val="single"/>
        </w:rPr>
        <w:t>. Warunki uczestnictwa:</w:t>
      </w:r>
    </w:p>
    <w:p w14:paraId="352024FB" w14:textId="2B3FF6C5" w:rsidR="008513F3" w:rsidRDefault="00136E80" w:rsidP="008513F3">
      <w:pPr>
        <w:pStyle w:val="Tekstpodstawowywcity"/>
        <w:jc w:val="both"/>
        <w:rPr>
          <w:sz w:val="24"/>
          <w:szCs w:val="24"/>
        </w:rPr>
      </w:pPr>
      <w:r>
        <w:rPr>
          <w:sz w:val="24"/>
          <w:szCs w:val="24"/>
        </w:rPr>
        <w:t>a)   W lidze może wziąć udz</w:t>
      </w:r>
      <w:r w:rsidR="00853A5C">
        <w:rPr>
          <w:sz w:val="24"/>
          <w:szCs w:val="24"/>
        </w:rPr>
        <w:t>iał, drużyna składająca się z 12</w:t>
      </w:r>
      <w:r>
        <w:rPr>
          <w:sz w:val="24"/>
          <w:szCs w:val="24"/>
        </w:rPr>
        <w:t xml:space="preserve"> zawodników w wieku powyżej 18 lat</w:t>
      </w:r>
      <w:r w:rsidR="0090741B">
        <w:rPr>
          <w:sz w:val="24"/>
          <w:szCs w:val="24"/>
        </w:rPr>
        <w:t xml:space="preserve">. </w:t>
      </w:r>
      <w:r>
        <w:rPr>
          <w:sz w:val="24"/>
          <w:szCs w:val="24"/>
        </w:rPr>
        <w:t xml:space="preserve"> </w:t>
      </w:r>
    </w:p>
    <w:p w14:paraId="2D377751" w14:textId="77777777" w:rsidR="008513F3" w:rsidRPr="008513F3" w:rsidRDefault="008513F3" w:rsidP="008513F3">
      <w:pPr>
        <w:pStyle w:val="Tekstpodstawowywcity"/>
        <w:jc w:val="both"/>
        <w:rPr>
          <w:sz w:val="24"/>
          <w:szCs w:val="24"/>
        </w:rPr>
      </w:pPr>
      <w:r w:rsidRPr="008513F3">
        <w:rPr>
          <w:sz w:val="24"/>
          <w:szCs w:val="24"/>
        </w:rPr>
        <w:t>b) W</w:t>
      </w:r>
      <w:r w:rsidR="00136E80" w:rsidRPr="008513F3">
        <w:rPr>
          <w:sz w:val="24"/>
          <w:szCs w:val="24"/>
        </w:rPr>
        <w:t xml:space="preserve">yjątek stanowią zawodnicy, którzy ukończyli 35 lat </w:t>
      </w:r>
      <w:r w:rsidRPr="008513F3">
        <w:rPr>
          <w:sz w:val="24"/>
          <w:szCs w:val="24"/>
        </w:rPr>
        <w:t>i są nadal czynnymi zawodnikami</w:t>
      </w:r>
      <w:r w:rsidR="00136E80" w:rsidRPr="008513F3">
        <w:rPr>
          <w:sz w:val="24"/>
          <w:szCs w:val="24"/>
        </w:rPr>
        <w:t>, posiadający aktualne badania lekarskie i ubezpieczenie NW</w:t>
      </w:r>
      <w:r w:rsidRPr="008513F3">
        <w:rPr>
          <w:sz w:val="24"/>
          <w:szCs w:val="24"/>
        </w:rPr>
        <w:t xml:space="preserve">. </w:t>
      </w:r>
    </w:p>
    <w:p w14:paraId="43E938DD" w14:textId="6E3D7270" w:rsidR="008513F3" w:rsidRDefault="008513F3" w:rsidP="008513F3">
      <w:pPr>
        <w:pStyle w:val="Tekstpodstawowywcity"/>
        <w:jc w:val="both"/>
        <w:rPr>
          <w:sz w:val="24"/>
          <w:szCs w:val="24"/>
        </w:rPr>
      </w:pPr>
      <w:r w:rsidRPr="008513F3">
        <w:rPr>
          <w:sz w:val="24"/>
          <w:szCs w:val="24"/>
        </w:rPr>
        <w:t xml:space="preserve">c) </w:t>
      </w:r>
      <w:r w:rsidR="00F46EED">
        <w:rPr>
          <w:sz w:val="24"/>
          <w:szCs w:val="24"/>
        </w:rPr>
        <w:t xml:space="preserve">W zespole może </w:t>
      </w:r>
      <w:r w:rsidR="00945619">
        <w:rPr>
          <w:sz w:val="24"/>
          <w:szCs w:val="24"/>
        </w:rPr>
        <w:t>uczestniczyć</w:t>
      </w:r>
      <w:r w:rsidR="00F46EED">
        <w:rPr>
          <w:sz w:val="24"/>
          <w:szCs w:val="24"/>
        </w:rPr>
        <w:t xml:space="preserve"> zawodni</w:t>
      </w:r>
      <w:r w:rsidR="00945619">
        <w:rPr>
          <w:sz w:val="24"/>
          <w:szCs w:val="24"/>
        </w:rPr>
        <w:t>cy</w:t>
      </w:r>
      <w:r w:rsidR="00F46EED">
        <w:rPr>
          <w:sz w:val="24"/>
          <w:szCs w:val="24"/>
        </w:rPr>
        <w:t xml:space="preserve"> zrzesz</w:t>
      </w:r>
      <w:r w:rsidR="00945619">
        <w:rPr>
          <w:sz w:val="24"/>
          <w:szCs w:val="24"/>
        </w:rPr>
        <w:t>eni</w:t>
      </w:r>
      <w:r w:rsidR="00F46EED">
        <w:rPr>
          <w:sz w:val="24"/>
          <w:szCs w:val="24"/>
        </w:rPr>
        <w:t xml:space="preserve"> do max. Ligi Okręgowej.</w:t>
      </w:r>
    </w:p>
    <w:p w14:paraId="65375957" w14:textId="77777777" w:rsidR="008513F3" w:rsidRPr="008513F3" w:rsidRDefault="008513F3" w:rsidP="008513F3">
      <w:pPr>
        <w:pStyle w:val="Tekstpodstawowywcity"/>
        <w:jc w:val="both"/>
        <w:rPr>
          <w:sz w:val="24"/>
          <w:szCs w:val="24"/>
        </w:rPr>
      </w:pPr>
      <w:r>
        <w:rPr>
          <w:sz w:val="24"/>
          <w:szCs w:val="24"/>
        </w:rPr>
        <w:t>d) W przypadku wystąpienia w lidze zawodnika zgłoszonego w strukturach PZPN drużyna zostanie ukarana walkowerem.</w:t>
      </w:r>
    </w:p>
    <w:p w14:paraId="176B3D64" w14:textId="70F400AB" w:rsidR="00853A5C" w:rsidRDefault="008513F3" w:rsidP="00C1648B">
      <w:pPr>
        <w:pStyle w:val="Tekstpodstawowywcity"/>
        <w:jc w:val="both"/>
        <w:rPr>
          <w:sz w:val="24"/>
          <w:szCs w:val="24"/>
        </w:rPr>
      </w:pPr>
      <w:r>
        <w:rPr>
          <w:sz w:val="24"/>
          <w:szCs w:val="24"/>
        </w:rPr>
        <w:t>e</w:t>
      </w:r>
      <w:r w:rsidR="00136E80">
        <w:rPr>
          <w:sz w:val="24"/>
          <w:szCs w:val="24"/>
        </w:rPr>
        <w:t xml:space="preserve">) Zgłoszone drużyny wraz z listą imienną zawodników (kopia listy do dyspozycji kapitanów poszczególnych drużyn) należy składać </w:t>
      </w:r>
      <w:r w:rsidR="00853A5C">
        <w:rPr>
          <w:sz w:val="24"/>
          <w:szCs w:val="24"/>
        </w:rPr>
        <w:t>do</w:t>
      </w:r>
      <w:r w:rsidR="00565395">
        <w:rPr>
          <w:sz w:val="24"/>
          <w:szCs w:val="24"/>
        </w:rPr>
        <w:t xml:space="preserve"> </w:t>
      </w:r>
      <w:r w:rsidR="00131460">
        <w:rPr>
          <w:sz w:val="24"/>
          <w:szCs w:val="24"/>
        </w:rPr>
        <w:t>08</w:t>
      </w:r>
      <w:r w:rsidR="00565395">
        <w:rPr>
          <w:sz w:val="24"/>
          <w:szCs w:val="24"/>
        </w:rPr>
        <w:t>.11.201</w:t>
      </w:r>
      <w:r w:rsidR="00945619">
        <w:rPr>
          <w:sz w:val="24"/>
          <w:szCs w:val="24"/>
        </w:rPr>
        <w:t>9</w:t>
      </w:r>
      <w:r w:rsidR="00485C6C">
        <w:rPr>
          <w:sz w:val="24"/>
          <w:szCs w:val="24"/>
        </w:rPr>
        <w:t>r</w:t>
      </w:r>
      <w:r w:rsidR="00853A5C">
        <w:rPr>
          <w:sz w:val="24"/>
          <w:szCs w:val="24"/>
        </w:rPr>
        <w:t xml:space="preserve"> </w:t>
      </w:r>
    </w:p>
    <w:p w14:paraId="081EF68E" w14:textId="0502162A" w:rsidR="00A96FD9" w:rsidRPr="007A1759" w:rsidRDefault="008513F3" w:rsidP="00A96FD9">
      <w:pPr>
        <w:pStyle w:val="Tekstpodstawowywcity"/>
        <w:jc w:val="both"/>
        <w:rPr>
          <w:b/>
          <w:color w:val="FF0000"/>
          <w:sz w:val="24"/>
          <w:szCs w:val="24"/>
        </w:rPr>
      </w:pPr>
      <w:r w:rsidRPr="007A1759">
        <w:rPr>
          <w:b/>
          <w:color w:val="FF0000"/>
          <w:sz w:val="24"/>
          <w:szCs w:val="24"/>
        </w:rPr>
        <w:t>f</w:t>
      </w:r>
      <w:r w:rsidR="00136E80" w:rsidRPr="007A1759">
        <w:rPr>
          <w:b/>
          <w:color w:val="FF0000"/>
          <w:sz w:val="24"/>
          <w:szCs w:val="24"/>
        </w:rPr>
        <w:t>)</w:t>
      </w:r>
      <w:r w:rsidR="00136E80">
        <w:rPr>
          <w:sz w:val="24"/>
          <w:szCs w:val="24"/>
        </w:rPr>
        <w:t xml:space="preserve">  </w:t>
      </w:r>
      <w:r w:rsidR="00136E80" w:rsidRPr="007A1759">
        <w:rPr>
          <w:b/>
          <w:color w:val="FF0000"/>
          <w:sz w:val="24"/>
          <w:szCs w:val="24"/>
        </w:rPr>
        <w:t>Sposób przeprowadzenia ligi</w:t>
      </w:r>
      <w:r w:rsidR="00A53C8C" w:rsidRPr="007A1759">
        <w:rPr>
          <w:b/>
          <w:color w:val="FF0000"/>
          <w:sz w:val="24"/>
          <w:szCs w:val="24"/>
        </w:rPr>
        <w:t>, oraz losowanie spotkań</w:t>
      </w:r>
      <w:r w:rsidR="00136E80" w:rsidRPr="007A1759">
        <w:rPr>
          <w:b/>
          <w:color w:val="FF0000"/>
          <w:sz w:val="24"/>
          <w:szCs w:val="24"/>
        </w:rPr>
        <w:t xml:space="preserve"> przedstawiony zostanie </w:t>
      </w:r>
      <w:r w:rsidR="00C956D8">
        <w:rPr>
          <w:b/>
          <w:color w:val="FF0000"/>
          <w:sz w:val="24"/>
          <w:szCs w:val="24"/>
        </w:rPr>
        <w:t xml:space="preserve">                   </w:t>
      </w:r>
      <w:r w:rsidR="00136E80" w:rsidRPr="007A1759">
        <w:rPr>
          <w:b/>
          <w:color w:val="FF0000"/>
          <w:sz w:val="24"/>
          <w:szCs w:val="24"/>
        </w:rPr>
        <w:t>na spotkaniu organizacyjny</w:t>
      </w:r>
      <w:r w:rsidR="00A53C8C" w:rsidRPr="007A1759">
        <w:rPr>
          <w:b/>
          <w:color w:val="FF0000"/>
          <w:sz w:val="24"/>
          <w:szCs w:val="24"/>
        </w:rPr>
        <w:t>m, które odbędzie</w:t>
      </w:r>
      <w:r w:rsidR="00565395" w:rsidRPr="007A1759">
        <w:rPr>
          <w:b/>
          <w:color w:val="FF0000"/>
          <w:sz w:val="24"/>
          <w:szCs w:val="24"/>
        </w:rPr>
        <w:t xml:space="preserve"> się w dniu  1</w:t>
      </w:r>
      <w:r w:rsidR="007A04CF">
        <w:rPr>
          <w:b/>
          <w:color w:val="FF0000"/>
          <w:sz w:val="24"/>
          <w:szCs w:val="24"/>
        </w:rPr>
        <w:t>5</w:t>
      </w:r>
      <w:r w:rsidR="00565395" w:rsidRPr="007A1759">
        <w:rPr>
          <w:b/>
          <w:color w:val="FF0000"/>
          <w:sz w:val="24"/>
          <w:szCs w:val="24"/>
        </w:rPr>
        <w:t>.11.201</w:t>
      </w:r>
      <w:r w:rsidR="00AB2D1D">
        <w:rPr>
          <w:b/>
          <w:color w:val="FF0000"/>
          <w:sz w:val="24"/>
          <w:szCs w:val="24"/>
        </w:rPr>
        <w:t>9</w:t>
      </w:r>
      <w:r w:rsidR="003E5687" w:rsidRPr="007A1759">
        <w:rPr>
          <w:b/>
          <w:color w:val="FF0000"/>
          <w:sz w:val="24"/>
          <w:szCs w:val="24"/>
        </w:rPr>
        <w:t xml:space="preserve"> r. o godz.</w:t>
      </w:r>
      <w:r w:rsidR="00C956D8">
        <w:rPr>
          <w:b/>
          <w:color w:val="FF0000"/>
          <w:sz w:val="24"/>
          <w:szCs w:val="24"/>
        </w:rPr>
        <w:t xml:space="preserve"> </w:t>
      </w:r>
      <w:r w:rsidR="003E5687" w:rsidRPr="007A1759">
        <w:rPr>
          <w:b/>
          <w:color w:val="FF0000"/>
          <w:sz w:val="24"/>
          <w:szCs w:val="24"/>
        </w:rPr>
        <w:t>18.15</w:t>
      </w:r>
      <w:r w:rsidR="00485C6C" w:rsidRPr="007A1759">
        <w:rPr>
          <w:b/>
          <w:color w:val="FF0000"/>
          <w:sz w:val="24"/>
          <w:szCs w:val="24"/>
        </w:rPr>
        <w:t xml:space="preserve">  na stadionie w</w:t>
      </w:r>
      <w:r w:rsidR="00136E80" w:rsidRPr="007A1759">
        <w:rPr>
          <w:b/>
          <w:color w:val="FF0000"/>
          <w:sz w:val="24"/>
          <w:szCs w:val="24"/>
        </w:rPr>
        <w:t xml:space="preserve"> </w:t>
      </w:r>
      <w:r w:rsidR="00853A5C" w:rsidRPr="007A1759">
        <w:rPr>
          <w:b/>
          <w:color w:val="FF0000"/>
          <w:sz w:val="24"/>
          <w:szCs w:val="24"/>
        </w:rPr>
        <w:t xml:space="preserve">Sali </w:t>
      </w:r>
      <w:r w:rsidR="00C956D8">
        <w:rPr>
          <w:b/>
          <w:color w:val="FF0000"/>
          <w:sz w:val="24"/>
          <w:szCs w:val="24"/>
        </w:rPr>
        <w:t>Olimpijka</w:t>
      </w:r>
      <w:r w:rsidRPr="007A1759">
        <w:rPr>
          <w:b/>
          <w:color w:val="FF0000"/>
          <w:sz w:val="24"/>
          <w:szCs w:val="24"/>
        </w:rPr>
        <w:t>.</w:t>
      </w:r>
    </w:p>
    <w:p w14:paraId="26E5552B" w14:textId="77777777" w:rsidR="006A05C0" w:rsidRDefault="006A05C0" w:rsidP="002F38CD">
      <w:pPr>
        <w:jc w:val="both"/>
      </w:pPr>
    </w:p>
    <w:p w14:paraId="47011336" w14:textId="77777777" w:rsidR="003D0E2E" w:rsidRDefault="006A05C0" w:rsidP="00CC0393">
      <w:pPr>
        <w:jc w:val="both"/>
      </w:pPr>
      <w:r w:rsidRPr="006A05C0">
        <w:rPr>
          <w:b/>
        </w:rPr>
        <w:t>„</w:t>
      </w:r>
      <w:r w:rsidR="002F38CD" w:rsidRPr="00426E79">
        <w:rPr>
          <w:b/>
        </w:rPr>
        <w:t>Organizator</w:t>
      </w:r>
      <w:r>
        <w:rPr>
          <w:b/>
        </w:rPr>
        <w:t>”</w:t>
      </w:r>
      <w:r w:rsidR="002F38CD" w:rsidRPr="00426E79">
        <w:rPr>
          <w:b/>
        </w:rPr>
        <w:t xml:space="preserve"> </w:t>
      </w:r>
      <w:r>
        <w:rPr>
          <w:b/>
        </w:rPr>
        <w:t xml:space="preserve">  </w:t>
      </w:r>
      <w:r w:rsidR="002F38CD" w:rsidRPr="00426E79">
        <w:rPr>
          <w:b/>
        </w:rPr>
        <w:t>Miejski Ośrodek Sportu i Rekreacji w Mławie</w:t>
      </w:r>
      <w:r w:rsidR="002F38CD">
        <w:t>, wszelkie osoby z nim współpracujące, a także osoby związane z przeprowadzeniem i organizacją zawodów nie ponoszą odpowiedzialności względem uczestników za straty osobowe lub szkody rzeczowe, które wystąpią przed, w trakcie lub po zawodach. Uczestnicy startują na własną odpowiedzialność. Uczestnicy ponoszą osobistą odpowiedzialność za wszelkie działania lub zaniechania skutkujące naruszeniami dóbr lub praw innych osób. Przez akceptację niniejszej deklaracji uczestnicy zrzekają się prawa dochodzenia prawnego lub zwrotnego od organizatora lub jego zleceniodawców w razie wypadku lub szkody związanej z zawodami.</w:t>
      </w:r>
    </w:p>
    <w:p w14:paraId="0F4AC820" w14:textId="24EC43CF" w:rsidR="003D0E2E" w:rsidRPr="003D0E2E" w:rsidRDefault="003D0E2E" w:rsidP="003D0E2E">
      <w:pPr>
        <w:pStyle w:val="wP2"/>
        <w:jc w:val="both"/>
        <w:rPr>
          <w:sz w:val="24"/>
          <w:szCs w:val="26"/>
        </w:rPr>
      </w:pPr>
      <w:r w:rsidRPr="003D0E2E">
        <w:rPr>
          <w:sz w:val="24"/>
          <w:szCs w:val="26"/>
        </w:rPr>
        <w:t xml:space="preserve">Wszyscy uczestnicy zawodów wyrażają zgodę na publikację ich wizerunku oraz ich imienia </w:t>
      </w:r>
      <w:r w:rsidR="00131460">
        <w:rPr>
          <w:sz w:val="24"/>
          <w:szCs w:val="26"/>
        </w:rPr>
        <w:t xml:space="preserve">               </w:t>
      </w:r>
      <w:r w:rsidRPr="003D0E2E">
        <w:rPr>
          <w:sz w:val="24"/>
          <w:szCs w:val="26"/>
        </w:rPr>
        <w:t xml:space="preserve">i </w:t>
      </w:r>
      <w:r>
        <w:rPr>
          <w:sz w:val="24"/>
          <w:szCs w:val="26"/>
        </w:rPr>
        <w:t xml:space="preserve">  </w:t>
      </w:r>
      <w:r w:rsidRPr="003D0E2E">
        <w:rPr>
          <w:sz w:val="24"/>
          <w:szCs w:val="26"/>
        </w:rPr>
        <w:t>nazwiska w relacjach z imprezy zamieszczonych w mediach oraz materiałach promocyjnych organizatora oraz na przetwarzanie ich danych osobowych na potrzeby organizowanych przez organizatora imprez zgodnie z przepisami ustawy z dnia 29.08.1997 o ochronie danych osobowych (Dz. U. 133/97, poz.883). Zgadzają się również na otrzymywanie  korespondencji drogą elektroniczną i udostępniają w tym celu swój adres e-mail zgodnie z ustawą z dnia 18.07.2002 r. o świadczenie usług drogą elektroniczną (Dz.U.144/02, poz. 1204).</w:t>
      </w:r>
    </w:p>
    <w:p w14:paraId="42EC2E5E" w14:textId="77777777" w:rsidR="002054CC" w:rsidRPr="00077BFB" w:rsidRDefault="002054CC" w:rsidP="00CC0393">
      <w:pPr>
        <w:jc w:val="both"/>
        <w:rPr>
          <w:sz w:val="20"/>
          <w:szCs w:val="40"/>
        </w:rPr>
      </w:pPr>
    </w:p>
    <w:p w14:paraId="79BBB592" w14:textId="77777777" w:rsidR="00136E80" w:rsidRDefault="00657EA0" w:rsidP="00C1648B">
      <w:pPr>
        <w:pStyle w:val="Tekstpodstawowywcity"/>
        <w:tabs>
          <w:tab w:val="num" w:pos="567"/>
        </w:tabs>
        <w:ind w:left="0"/>
        <w:jc w:val="both"/>
        <w:rPr>
          <w:b/>
          <w:sz w:val="24"/>
          <w:szCs w:val="24"/>
          <w:u w:val="single"/>
        </w:rPr>
      </w:pPr>
      <w:r>
        <w:rPr>
          <w:b/>
          <w:sz w:val="24"/>
          <w:szCs w:val="24"/>
          <w:u w:val="single"/>
        </w:rPr>
        <w:t>8</w:t>
      </w:r>
      <w:r w:rsidR="00136E80">
        <w:rPr>
          <w:b/>
          <w:sz w:val="24"/>
          <w:szCs w:val="24"/>
          <w:u w:val="single"/>
        </w:rPr>
        <w:t>. Sposób przeprowadzenia rozgrywek:</w:t>
      </w:r>
    </w:p>
    <w:p w14:paraId="313191AF" w14:textId="60A8AB03" w:rsidR="00136E80" w:rsidRDefault="00136E80" w:rsidP="00077BFB">
      <w:pPr>
        <w:pStyle w:val="Akapitzlist"/>
        <w:numPr>
          <w:ilvl w:val="0"/>
          <w:numId w:val="11"/>
        </w:numPr>
        <w:jc w:val="both"/>
      </w:pPr>
      <w:r>
        <w:t>W zawodach dopuszcza się udział  wyłącznie w miękkim obuwiu sportowym,  o białej podeszwie (tzw. halówki). Sędzia może nie zezwolić na grę  zawodnik</w:t>
      </w:r>
      <w:r w:rsidR="006F0153">
        <w:t>ów</w:t>
      </w:r>
      <w:r>
        <w:t xml:space="preserve"> </w:t>
      </w:r>
      <w:r w:rsidR="006F0153">
        <w:t xml:space="preserve">                                        </w:t>
      </w:r>
      <w:r>
        <w:t>w nieregulaminowym obuwiu.</w:t>
      </w:r>
    </w:p>
    <w:p w14:paraId="55AEB2ED" w14:textId="0F83E8E4" w:rsidR="00136E80" w:rsidRDefault="00136E80" w:rsidP="00077BFB">
      <w:pPr>
        <w:pStyle w:val="Akapitzlist"/>
        <w:numPr>
          <w:ilvl w:val="0"/>
          <w:numId w:val="11"/>
        </w:numPr>
        <w:jc w:val="both"/>
      </w:pPr>
      <w:r>
        <w:t xml:space="preserve">Drużyny zobowiązane są występować w jednakowych, ponumerowanych strojach. Każdy zawodnik powinien posiadać jednakowy numer od początku do końca  </w:t>
      </w:r>
      <w:r w:rsidR="00723A9D" w:rsidRPr="00723A9D">
        <w:t>rozgrywek</w:t>
      </w:r>
      <w:r>
        <w:t>. Bramkarz powinien posiadać strój kolorystycznie odmienny od reszty drużyny. Zawodników  z przydzielonymi numerami należy zgłosić najpóźniej w d</w:t>
      </w:r>
      <w:r w:rsidR="006F6BA8">
        <w:t xml:space="preserve">niu zawodów </w:t>
      </w:r>
      <w:r w:rsidR="006F0153">
        <w:t xml:space="preserve"> </w:t>
      </w:r>
      <w:r w:rsidR="006F6BA8">
        <w:t>do pierwszego meczu</w:t>
      </w:r>
      <w:r w:rsidR="00946E35">
        <w:t>.</w:t>
      </w:r>
    </w:p>
    <w:p w14:paraId="2A130B76" w14:textId="04B80E95" w:rsidR="00723A9D" w:rsidRDefault="00F811F3" w:rsidP="00077BFB">
      <w:pPr>
        <w:pStyle w:val="NormalnyWeb"/>
        <w:numPr>
          <w:ilvl w:val="0"/>
          <w:numId w:val="11"/>
        </w:numPr>
        <w:tabs>
          <w:tab w:val="left" w:pos="284"/>
        </w:tabs>
        <w:spacing w:before="0" w:beforeAutospacing="0" w:after="0" w:afterAutospacing="0"/>
        <w:jc w:val="both"/>
      </w:pPr>
      <w:r>
        <w:t>P</w:t>
      </w:r>
      <w:r w:rsidR="00136E80">
        <w:t xml:space="preserve">o każdym meczu kapitan zespołu, w obecności sędziego ma prawo do sprawdzenia </w:t>
      </w:r>
      <w:r w:rsidR="00485C6C">
        <w:t xml:space="preserve"> </w:t>
      </w:r>
    </w:p>
    <w:p w14:paraId="37AB6DC8" w14:textId="24141750" w:rsidR="00136E80" w:rsidRDefault="00723A9D" w:rsidP="00077BFB">
      <w:pPr>
        <w:pStyle w:val="NormalnyWeb"/>
        <w:numPr>
          <w:ilvl w:val="0"/>
          <w:numId w:val="11"/>
        </w:numPr>
        <w:tabs>
          <w:tab w:val="left" w:pos="284"/>
        </w:tabs>
        <w:spacing w:before="0" w:beforeAutospacing="0" w:after="0" w:afterAutospacing="0"/>
        <w:jc w:val="both"/>
      </w:pPr>
      <w:r>
        <w:t>uprawnienia do gry zawodnika zespołu przeciwnego.</w:t>
      </w:r>
    </w:p>
    <w:p w14:paraId="6C929CD1" w14:textId="31CF1FD8" w:rsidR="00946E35" w:rsidRDefault="00136E80" w:rsidP="00077BFB">
      <w:pPr>
        <w:pStyle w:val="Akapitzlist"/>
        <w:numPr>
          <w:ilvl w:val="0"/>
          <w:numId w:val="11"/>
        </w:numPr>
        <w:jc w:val="both"/>
      </w:pPr>
      <w:r>
        <w:t>Liga rozegrana zostanie systemem „każdy z każdym” wg ustalonego terminarza rozgrywek</w:t>
      </w:r>
      <w:r w:rsidR="00946E35">
        <w:t>.</w:t>
      </w:r>
    </w:p>
    <w:p w14:paraId="6AB4D6F1" w14:textId="060564E8" w:rsidR="00136E80" w:rsidRDefault="00136E80" w:rsidP="00077BFB">
      <w:pPr>
        <w:pStyle w:val="Akapitzlist"/>
        <w:numPr>
          <w:ilvl w:val="0"/>
          <w:numId w:val="11"/>
        </w:numPr>
        <w:jc w:val="both"/>
      </w:pPr>
      <w:r>
        <w:t xml:space="preserve">Nie stawienie się drużyny na mecz w regulaminowym terminie skutkuje walkowerem.    Drużyna, która nie </w:t>
      </w:r>
      <w:r w:rsidR="00F44446">
        <w:t xml:space="preserve"> </w:t>
      </w:r>
      <w:r>
        <w:t xml:space="preserve">stawi </w:t>
      </w:r>
      <w:r w:rsidR="00F44446">
        <w:t xml:space="preserve"> </w:t>
      </w:r>
      <w:r>
        <w:t>się na zawody trzykrotnie zostanie wykluczona z rozgrywek.</w:t>
      </w:r>
    </w:p>
    <w:p w14:paraId="36A6D5AF" w14:textId="5D1D6490" w:rsidR="00136E80" w:rsidRDefault="008513F3" w:rsidP="00077BFB">
      <w:pPr>
        <w:pStyle w:val="Akapitzlist"/>
        <w:numPr>
          <w:ilvl w:val="0"/>
          <w:numId w:val="11"/>
        </w:numPr>
        <w:jc w:val="both"/>
      </w:pPr>
      <w:r>
        <w:t>Czas trwania spotkania 2x12</w:t>
      </w:r>
      <w:r w:rsidR="00136E80">
        <w:t xml:space="preserve"> minut z przerwą 3 minut na zmianę stron.</w:t>
      </w:r>
    </w:p>
    <w:p w14:paraId="39607743" w14:textId="3C6663C3" w:rsidR="00136E80" w:rsidRDefault="00136E80" w:rsidP="00077BFB">
      <w:pPr>
        <w:pStyle w:val="Akapitzlist"/>
        <w:numPr>
          <w:ilvl w:val="0"/>
          <w:numId w:val="11"/>
        </w:numPr>
        <w:jc w:val="both"/>
      </w:pPr>
      <w:r>
        <w:t>Każda drużyna składa się z 5 zawodni</w:t>
      </w:r>
      <w:r w:rsidR="00723A9D">
        <w:t>ków, w tym bramkarza plus max 7</w:t>
      </w:r>
      <w:r>
        <w:t xml:space="preserve"> zawodników </w:t>
      </w:r>
      <w:r w:rsidR="00F028F2">
        <w:t xml:space="preserve">   </w:t>
      </w:r>
      <w:r>
        <w:t>rezerwowych.</w:t>
      </w:r>
    </w:p>
    <w:p w14:paraId="44CC1344" w14:textId="6A17C6D2" w:rsidR="00136E80" w:rsidRDefault="00136E80" w:rsidP="00077BFB">
      <w:pPr>
        <w:pStyle w:val="Akapitzlist"/>
        <w:numPr>
          <w:ilvl w:val="0"/>
          <w:numId w:val="11"/>
        </w:numPr>
        <w:jc w:val="both"/>
      </w:pPr>
      <w:r>
        <w:t xml:space="preserve">Mecze </w:t>
      </w:r>
      <w:r w:rsidR="00F44446">
        <w:t xml:space="preserve"> </w:t>
      </w:r>
      <w:r>
        <w:t xml:space="preserve">odbywają </w:t>
      </w:r>
      <w:r w:rsidR="00F44446">
        <w:t xml:space="preserve"> </w:t>
      </w:r>
      <w:r>
        <w:t xml:space="preserve">się </w:t>
      </w:r>
      <w:r w:rsidR="00F44446">
        <w:t xml:space="preserve"> </w:t>
      </w:r>
      <w:r>
        <w:t>tylko piłką z „niskim odbiciem” dostarczoną przez Organizatora.</w:t>
      </w:r>
    </w:p>
    <w:p w14:paraId="640BEDF2" w14:textId="699542C2" w:rsidR="00136E80" w:rsidRDefault="00136E80" w:rsidP="00077BFB">
      <w:pPr>
        <w:pStyle w:val="Akapitzlist"/>
        <w:numPr>
          <w:ilvl w:val="0"/>
          <w:numId w:val="11"/>
        </w:numPr>
        <w:jc w:val="both"/>
      </w:pPr>
      <w:r>
        <w:t>Na czas trwania ligi zabrania się zmian barw klubowych.</w:t>
      </w:r>
    </w:p>
    <w:p w14:paraId="38B43960" w14:textId="5033F1E5" w:rsidR="00946E35" w:rsidRDefault="00C94F5F" w:rsidP="00077BFB">
      <w:pPr>
        <w:pStyle w:val="Akapitzlist"/>
        <w:numPr>
          <w:ilvl w:val="0"/>
          <w:numId w:val="11"/>
        </w:numPr>
        <w:jc w:val="both"/>
      </w:pPr>
      <w:r>
        <w:t>Przez cały okres trwania ligi</w:t>
      </w:r>
      <w:r w:rsidR="00136E80">
        <w:t xml:space="preserve"> drużyna może wymienić max. 2 zawodników</w:t>
      </w:r>
    </w:p>
    <w:p w14:paraId="0EB6E976" w14:textId="27C4A9C0" w:rsidR="00E810B9" w:rsidRDefault="00946E35" w:rsidP="00077BFB">
      <w:pPr>
        <w:pStyle w:val="Akapitzlist"/>
        <w:numPr>
          <w:ilvl w:val="0"/>
          <w:numId w:val="11"/>
        </w:numPr>
        <w:jc w:val="both"/>
      </w:pPr>
      <w:r>
        <w:lastRenderedPageBreak/>
        <w:t>W przypadku w</w:t>
      </w:r>
      <w:r w:rsidR="0065647D">
        <w:t>yrównanego wyniku ostatnia</w:t>
      </w:r>
      <w:r w:rsidR="00565395">
        <w:t xml:space="preserve"> minuta</w:t>
      </w:r>
      <w:r>
        <w:t xml:space="preserve"> czas</w:t>
      </w:r>
      <w:r w:rsidR="00565395">
        <w:t>u</w:t>
      </w:r>
      <w:r w:rsidR="0065647D">
        <w:t xml:space="preserve"> gry będzie  </w:t>
      </w:r>
      <w:r>
        <w:t xml:space="preserve">zatrzymywany. </w:t>
      </w:r>
    </w:p>
    <w:p w14:paraId="7509F741" w14:textId="6AD6F6DA" w:rsidR="0065647D" w:rsidRDefault="00E810B9" w:rsidP="00077BFB">
      <w:pPr>
        <w:pStyle w:val="Akapitzlist"/>
        <w:numPr>
          <w:ilvl w:val="0"/>
          <w:numId w:val="11"/>
        </w:numPr>
        <w:jc w:val="both"/>
      </w:pPr>
      <w:r>
        <w:t>Podczas trwania ligi zawodnik nie może zmieniać barw drużyny.</w:t>
      </w:r>
      <w:r w:rsidR="00946E35">
        <w:t xml:space="preserve"> </w:t>
      </w:r>
      <w:r w:rsidR="00136E80">
        <w:t xml:space="preserve">  </w:t>
      </w:r>
    </w:p>
    <w:p w14:paraId="1A5F8196" w14:textId="78B559ED" w:rsidR="0065647D" w:rsidRPr="00077BFB" w:rsidRDefault="0065647D" w:rsidP="00077BFB">
      <w:pPr>
        <w:pStyle w:val="Akapitzlist"/>
        <w:widowControl w:val="0"/>
        <w:numPr>
          <w:ilvl w:val="0"/>
          <w:numId w:val="11"/>
        </w:numPr>
        <w:suppressAutoHyphens/>
        <w:jc w:val="both"/>
        <w:rPr>
          <w:rFonts w:cs="Tahoma"/>
        </w:rPr>
      </w:pPr>
      <w:r>
        <w:t xml:space="preserve">ł) </w:t>
      </w:r>
      <w:r w:rsidR="00E810B9">
        <w:t xml:space="preserve"> </w:t>
      </w:r>
      <w:r w:rsidRPr="00077BFB">
        <w:rPr>
          <w:rFonts w:cs="Tahoma"/>
        </w:rPr>
        <w:t xml:space="preserve">Zespół który popełni pięć fauli </w:t>
      </w:r>
      <w:r w:rsidR="00E810B9" w:rsidRPr="00077BFB">
        <w:rPr>
          <w:rFonts w:cs="Tahoma"/>
        </w:rPr>
        <w:t xml:space="preserve">(rzuty wolne bezpośrednie – wyjątek zagranie piłki ręką) </w:t>
      </w:r>
    </w:p>
    <w:p w14:paraId="5CFB0C77" w14:textId="0F16B073" w:rsidR="0065647D" w:rsidRPr="00077BFB" w:rsidRDefault="00E810B9" w:rsidP="00077BFB">
      <w:pPr>
        <w:pStyle w:val="Akapitzlist"/>
        <w:widowControl w:val="0"/>
        <w:numPr>
          <w:ilvl w:val="0"/>
          <w:numId w:val="11"/>
        </w:numPr>
        <w:suppressAutoHyphens/>
        <w:jc w:val="both"/>
        <w:rPr>
          <w:rFonts w:cs="Tahoma"/>
        </w:rPr>
      </w:pPr>
      <w:r w:rsidRPr="00077BFB">
        <w:rPr>
          <w:rFonts w:cs="Tahoma"/>
        </w:rPr>
        <w:t xml:space="preserve">w danej połowie meczu ukarany zostanie przedłużonym </w:t>
      </w:r>
      <w:r w:rsidR="0065647D" w:rsidRPr="00077BFB">
        <w:rPr>
          <w:rFonts w:cs="Tahoma"/>
        </w:rPr>
        <w:t xml:space="preserve">rzutem karnym. </w:t>
      </w:r>
      <w:r w:rsidRPr="00077BFB">
        <w:rPr>
          <w:rFonts w:cs="Tahoma"/>
        </w:rPr>
        <w:t xml:space="preserve">Nie wlicza się     </w:t>
      </w:r>
    </w:p>
    <w:p w14:paraId="1F0E2422" w14:textId="1CDD2300" w:rsidR="00E810B9" w:rsidRPr="00077BFB" w:rsidRDefault="00E810B9" w:rsidP="00077BFB">
      <w:pPr>
        <w:pStyle w:val="Akapitzlist"/>
        <w:widowControl w:val="0"/>
        <w:numPr>
          <w:ilvl w:val="0"/>
          <w:numId w:val="11"/>
        </w:numPr>
        <w:suppressAutoHyphens/>
        <w:jc w:val="both"/>
        <w:rPr>
          <w:rFonts w:cs="Tahoma"/>
        </w:rPr>
      </w:pPr>
      <w:r w:rsidRPr="00077BFB">
        <w:rPr>
          <w:rFonts w:cs="Tahoma"/>
        </w:rPr>
        <w:t>rzutów wolnych pośrednich.</w:t>
      </w:r>
    </w:p>
    <w:p w14:paraId="261A1B2E" w14:textId="64A02B57" w:rsidR="0065647D" w:rsidRPr="00077BFB" w:rsidRDefault="0065647D" w:rsidP="00077BFB">
      <w:pPr>
        <w:pStyle w:val="Akapitzlist"/>
        <w:widowControl w:val="0"/>
        <w:numPr>
          <w:ilvl w:val="0"/>
          <w:numId w:val="11"/>
        </w:numPr>
        <w:suppressAutoHyphens/>
        <w:jc w:val="both"/>
        <w:rPr>
          <w:rFonts w:cs="Tahoma"/>
        </w:rPr>
      </w:pPr>
      <w:r w:rsidRPr="00077BFB">
        <w:rPr>
          <w:rFonts w:cs="Tahoma"/>
        </w:rPr>
        <w:t>Każdy kolejny faul w danej połowie skutkuje kolejnym rzutem karnym.</w:t>
      </w:r>
    </w:p>
    <w:p w14:paraId="52918768" w14:textId="3EC82C0C" w:rsidR="0065647D" w:rsidRPr="00077BFB" w:rsidRDefault="0065647D" w:rsidP="00077BFB">
      <w:pPr>
        <w:pStyle w:val="Akapitzlist"/>
        <w:widowControl w:val="0"/>
        <w:numPr>
          <w:ilvl w:val="0"/>
          <w:numId w:val="11"/>
        </w:numPr>
        <w:suppressAutoHyphens/>
        <w:jc w:val="both"/>
        <w:rPr>
          <w:rFonts w:cs="Tahoma"/>
        </w:rPr>
      </w:pPr>
      <w:r w:rsidRPr="00077BFB">
        <w:rPr>
          <w:rFonts w:cs="Tahoma"/>
        </w:rPr>
        <w:t xml:space="preserve">W </w:t>
      </w:r>
      <w:r w:rsidR="00F44446">
        <w:rPr>
          <w:rFonts w:cs="Tahoma"/>
        </w:rPr>
        <w:t xml:space="preserve"> </w:t>
      </w:r>
      <w:r w:rsidRPr="00077BFB">
        <w:rPr>
          <w:rFonts w:cs="Tahoma"/>
        </w:rPr>
        <w:t xml:space="preserve">przypadku </w:t>
      </w:r>
      <w:r w:rsidR="00F44446">
        <w:rPr>
          <w:rFonts w:cs="Tahoma"/>
        </w:rPr>
        <w:t xml:space="preserve"> </w:t>
      </w:r>
      <w:r w:rsidRPr="00077BFB">
        <w:rPr>
          <w:rFonts w:cs="Tahoma"/>
        </w:rPr>
        <w:t>podyktowania</w:t>
      </w:r>
      <w:r w:rsidR="00F44446">
        <w:rPr>
          <w:rFonts w:cs="Tahoma"/>
        </w:rPr>
        <w:t xml:space="preserve"> </w:t>
      </w:r>
      <w:r w:rsidRPr="00077BFB">
        <w:rPr>
          <w:rFonts w:cs="Tahoma"/>
        </w:rPr>
        <w:t xml:space="preserve"> przez </w:t>
      </w:r>
      <w:r w:rsidR="00F44446">
        <w:rPr>
          <w:rFonts w:cs="Tahoma"/>
        </w:rPr>
        <w:t xml:space="preserve"> </w:t>
      </w:r>
      <w:r w:rsidRPr="00077BFB">
        <w:rPr>
          <w:rFonts w:cs="Tahoma"/>
        </w:rPr>
        <w:t xml:space="preserve">sędziego </w:t>
      </w:r>
      <w:r w:rsidR="00F44446">
        <w:rPr>
          <w:rFonts w:cs="Tahoma"/>
        </w:rPr>
        <w:t xml:space="preserve"> </w:t>
      </w:r>
      <w:r w:rsidRPr="00077BFB">
        <w:rPr>
          <w:rFonts w:cs="Tahoma"/>
        </w:rPr>
        <w:t>bezpośredniego</w:t>
      </w:r>
      <w:r w:rsidR="00F44446">
        <w:rPr>
          <w:rFonts w:cs="Tahoma"/>
        </w:rPr>
        <w:t xml:space="preserve"> </w:t>
      </w:r>
      <w:r w:rsidRPr="00077BFB">
        <w:rPr>
          <w:rFonts w:cs="Tahoma"/>
        </w:rPr>
        <w:t xml:space="preserve"> rzutu karnego, faul nie</w:t>
      </w:r>
    </w:p>
    <w:p w14:paraId="34047680" w14:textId="26493475" w:rsidR="00136E80" w:rsidRPr="0065647D" w:rsidRDefault="0065647D" w:rsidP="0065647D">
      <w:pPr>
        <w:widowControl w:val="0"/>
        <w:suppressAutoHyphens/>
        <w:jc w:val="both"/>
        <w:rPr>
          <w:rFonts w:cs="Tahoma"/>
        </w:rPr>
      </w:pPr>
      <w:r>
        <w:rPr>
          <w:rFonts w:cs="Tahoma"/>
        </w:rPr>
        <w:t xml:space="preserve">         </w:t>
      </w:r>
      <w:r w:rsidR="00F44446">
        <w:rPr>
          <w:rFonts w:cs="Tahoma"/>
        </w:rPr>
        <w:t xml:space="preserve">  </w:t>
      </w:r>
      <w:r>
        <w:rPr>
          <w:rFonts w:cs="Tahoma"/>
        </w:rPr>
        <w:t xml:space="preserve"> </w:t>
      </w:r>
      <w:r w:rsidRPr="0065647D">
        <w:rPr>
          <w:rFonts w:cs="Tahoma"/>
        </w:rPr>
        <w:t xml:space="preserve">zalicza się do kary przedłużonych karnych.  </w:t>
      </w:r>
    </w:p>
    <w:p w14:paraId="2A42DE8C" w14:textId="77777777" w:rsidR="00136E80" w:rsidRDefault="0065647D" w:rsidP="00C1648B">
      <w:pPr>
        <w:ind w:left="360"/>
        <w:jc w:val="both"/>
      </w:pPr>
      <w:r>
        <w:t>ł</w:t>
      </w:r>
      <w:r w:rsidR="00723A9D">
        <w:t xml:space="preserve">)   </w:t>
      </w:r>
      <w:r w:rsidR="00136E80">
        <w:t>O zajętym miejscu decyduje kolejno:</w:t>
      </w:r>
    </w:p>
    <w:p w14:paraId="626076BA" w14:textId="4DD33387" w:rsidR="00136E80" w:rsidRDefault="00136E80" w:rsidP="00C1648B">
      <w:pPr>
        <w:ind w:left="708"/>
        <w:jc w:val="both"/>
      </w:pPr>
      <w:r>
        <w:t>Liczba zdobytych punktów  -</w:t>
      </w:r>
      <w:r w:rsidR="00081FEA">
        <w:t xml:space="preserve"> </w:t>
      </w:r>
      <w:r>
        <w:t xml:space="preserve">zwycięstwo   </w:t>
      </w:r>
      <w:r w:rsidRPr="00723A9D">
        <w:rPr>
          <w:b/>
        </w:rPr>
        <w:t>3pkt</w:t>
      </w:r>
      <w:r>
        <w:t xml:space="preserve">,  -remis  </w:t>
      </w:r>
      <w:r w:rsidRPr="00723A9D">
        <w:rPr>
          <w:b/>
        </w:rPr>
        <w:t>1pkt</w:t>
      </w:r>
      <w:r>
        <w:t xml:space="preserve">,  - przegrana  </w:t>
      </w:r>
      <w:r w:rsidRPr="00723A9D">
        <w:rPr>
          <w:b/>
        </w:rPr>
        <w:t>0 pkt</w:t>
      </w:r>
      <w:r>
        <w:t xml:space="preserve">, </w:t>
      </w:r>
    </w:p>
    <w:p w14:paraId="29B79D8E" w14:textId="77777777" w:rsidR="00136E80" w:rsidRDefault="00136E80" w:rsidP="00C1648B">
      <w:pPr>
        <w:ind w:left="708"/>
        <w:jc w:val="both"/>
      </w:pPr>
      <w:r>
        <w:t>Przy równej liczbie punktów dwóch drużyn o miejscu decyduje:</w:t>
      </w:r>
    </w:p>
    <w:p w14:paraId="04241E37" w14:textId="77777777" w:rsidR="008513F3" w:rsidRPr="00C5046F" w:rsidRDefault="008513F3" w:rsidP="00C1648B">
      <w:pPr>
        <w:ind w:left="708"/>
        <w:jc w:val="both"/>
        <w:rPr>
          <w:sz w:val="12"/>
        </w:rPr>
      </w:pPr>
    </w:p>
    <w:p w14:paraId="78A7DE59" w14:textId="77777777" w:rsidR="00C5046F" w:rsidRPr="00C5046F" w:rsidRDefault="00C5046F" w:rsidP="00C1648B">
      <w:pPr>
        <w:ind w:left="708"/>
        <w:jc w:val="both"/>
        <w:rPr>
          <w:sz w:val="2"/>
        </w:rPr>
      </w:pPr>
    </w:p>
    <w:p w14:paraId="5B09E947" w14:textId="77777777" w:rsidR="00C5046F" w:rsidRDefault="00136E80" w:rsidP="00C5046F">
      <w:pPr>
        <w:numPr>
          <w:ilvl w:val="0"/>
          <w:numId w:val="2"/>
        </w:numPr>
        <w:ind w:left="1428"/>
        <w:jc w:val="both"/>
      </w:pPr>
      <w:r>
        <w:t>wynik bezpośredniego spotkania,</w:t>
      </w:r>
    </w:p>
    <w:p w14:paraId="264726D4" w14:textId="77777777" w:rsidR="00136E80" w:rsidRDefault="00136E80" w:rsidP="00C5046F">
      <w:pPr>
        <w:numPr>
          <w:ilvl w:val="0"/>
          <w:numId w:val="2"/>
        </w:numPr>
        <w:ind w:left="1428"/>
        <w:jc w:val="both"/>
      </w:pPr>
      <w:r>
        <w:t>różnica bramek,</w:t>
      </w:r>
    </w:p>
    <w:p w14:paraId="12A96B49" w14:textId="77777777" w:rsidR="00136E80" w:rsidRDefault="00136E80" w:rsidP="00C1648B">
      <w:pPr>
        <w:numPr>
          <w:ilvl w:val="0"/>
          <w:numId w:val="2"/>
        </w:numPr>
        <w:ind w:left="1428"/>
        <w:jc w:val="both"/>
      </w:pPr>
      <w:r>
        <w:t>większa ilość strzelonych bramek,</w:t>
      </w:r>
    </w:p>
    <w:p w14:paraId="71A771E5" w14:textId="58066CA8" w:rsidR="00E810B9" w:rsidRPr="00077BFB" w:rsidRDefault="00136E80" w:rsidP="00077BFB">
      <w:pPr>
        <w:numPr>
          <w:ilvl w:val="0"/>
          <w:numId w:val="2"/>
        </w:numPr>
        <w:ind w:left="1428"/>
        <w:jc w:val="both"/>
      </w:pPr>
      <w:r>
        <w:t>przy równej liczbie punktów na zakończenie ligi trzech lub więcej drużyn decyduje „Mała tabela”</w:t>
      </w:r>
      <w:r w:rsidR="00081FEA">
        <w:t xml:space="preserve"> między zainteresowanymi zespołami. </w:t>
      </w:r>
    </w:p>
    <w:p w14:paraId="04D70420" w14:textId="77777777" w:rsidR="00176CF1" w:rsidRPr="00077BFB" w:rsidRDefault="00176CF1" w:rsidP="00176CF1">
      <w:pPr>
        <w:ind w:left="1428"/>
        <w:jc w:val="both"/>
        <w:rPr>
          <w:sz w:val="20"/>
          <w:szCs w:val="40"/>
        </w:rPr>
      </w:pPr>
    </w:p>
    <w:p w14:paraId="47C5DF9F" w14:textId="77777777" w:rsidR="00AC4B6E" w:rsidRDefault="00AC4B6E" w:rsidP="00AC4B6E">
      <w:pPr>
        <w:jc w:val="both"/>
        <w:rPr>
          <w:b/>
          <w:u w:val="single"/>
        </w:rPr>
      </w:pPr>
      <w:r>
        <w:rPr>
          <w:b/>
          <w:u w:val="single"/>
        </w:rPr>
        <w:t>9. Przepisy gry:</w:t>
      </w:r>
      <w:r w:rsidRPr="00AC4B6E">
        <w:rPr>
          <w:b/>
          <w:u w:val="single"/>
        </w:rPr>
        <w:t xml:space="preserve"> </w:t>
      </w:r>
    </w:p>
    <w:p w14:paraId="0D209FBF" w14:textId="22729E38" w:rsidR="00D62EE3" w:rsidRDefault="00D62EE3" w:rsidP="00077BFB">
      <w:pPr>
        <w:pStyle w:val="Akapitzlist"/>
        <w:numPr>
          <w:ilvl w:val="0"/>
          <w:numId w:val="13"/>
        </w:numPr>
        <w:jc w:val="both"/>
      </w:pPr>
      <w:r>
        <w:t xml:space="preserve">Rzut od bramki – bramkarz wznawia grę tylko ręką. Piłka jest w grze wtedy gdy   zostanie wyrzucona poza pole karne. </w:t>
      </w:r>
    </w:p>
    <w:p w14:paraId="379D12B7" w14:textId="3417C3A3" w:rsidR="00D62EE3" w:rsidRDefault="005A04B4" w:rsidP="00077BFB">
      <w:pPr>
        <w:pStyle w:val="Akapitzlist"/>
        <w:numPr>
          <w:ilvl w:val="0"/>
          <w:numId w:val="13"/>
        </w:numPr>
        <w:jc w:val="both"/>
      </w:pPr>
      <w:r>
        <w:t xml:space="preserve">b) </w:t>
      </w:r>
      <w:r w:rsidR="004A169B">
        <w:t xml:space="preserve"> </w:t>
      </w:r>
      <w:r>
        <w:t>B</w:t>
      </w:r>
      <w:r w:rsidR="00D62EE3">
        <w:t xml:space="preserve">ramka nie może </w:t>
      </w:r>
      <w:r>
        <w:t>być zdobyta ręką przez bramkarza nawet po złapaniu piłki</w:t>
      </w:r>
      <w:r w:rsidR="005862D1">
        <w:t xml:space="preserve">  </w:t>
      </w:r>
      <w:r w:rsidR="00131460">
        <w:t xml:space="preserve">                       </w:t>
      </w:r>
      <w:r w:rsidR="005862D1">
        <w:t xml:space="preserve"> </w:t>
      </w:r>
      <w:r>
        <w:t>w wyniku akcji.</w:t>
      </w:r>
    </w:p>
    <w:p w14:paraId="1FE3D664" w14:textId="70131B56" w:rsidR="005A04B4" w:rsidRDefault="005A04B4" w:rsidP="00077BFB">
      <w:pPr>
        <w:pStyle w:val="Akapitzlist"/>
        <w:numPr>
          <w:ilvl w:val="0"/>
          <w:numId w:val="13"/>
        </w:numPr>
        <w:jc w:val="both"/>
      </w:pPr>
      <w:r>
        <w:t xml:space="preserve">Każdy wślizg wykonany w bezpośrednim otoczeniu przeciwnika (nawet po trafieniu </w:t>
      </w:r>
      <w:r w:rsidR="00081FEA">
        <w:t xml:space="preserve">             </w:t>
      </w:r>
      <w:r>
        <w:t>w piłkę) każdy będzie rzutem wolnym bezpośrednim, w polu karnym rzut karny.</w:t>
      </w:r>
      <w:r w:rsidR="00081FEA">
        <w:t xml:space="preserve"> Nie dotyczy bramkarza w jego własnym polu karnym.</w:t>
      </w:r>
    </w:p>
    <w:p w14:paraId="02A480FD" w14:textId="161EE3BF" w:rsidR="005A04B4" w:rsidRDefault="005A04B4" w:rsidP="00077BFB">
      <w:pPr>
        <w:pStyle w:val="Akapitzlist"/>
        <w:numPr>
          <w:ilvl w:val="0"/>
          <w:numId w:val="13"/>
        </w:numPr>
        <w:jc w:val="both"/>
      </w:pPr>
      <w:r>
        <w:t>Rzut z autu wykonywany jest  z lini</w:t>
      </w:r>
      <w:r w:rsidR="0090741B">
        <w:t>i</w:t>
      </w:r>
      <w:r>
        <w:t xml:space="preserve"> </w:t>
      </w:r>
      <w:r w:rsidR="006F0153">
        <w:t>lub z</w:t>
      </w:r>
      <w:r w:rsidR="00194B12">
        <w:t xml:space="preserve">a (piłka nieruchomo stojąca w miejscu </w:t>
      </w:r>
      <w:r w:rsidR="00081FEA">
        <w:t xml:space="preserve">                       </w:t>
      </w:r>
      <w:r w:rsidR="00194B12">
        <w:t>w którym opuściła linię boczną boiska).</w:t>
      </w:r>
      <w:r>
        <w:t xml:space="preserve"> </w:t>
      </w:r>
    </w:p>
    <w:p w14:paraId="7BF52866" w14:textId="510CA51A" w:rsidR="005862D1" w:rsidRDefault="005862D1" w:rsidP="00077BFB">
      <w:pPr>
        <w:pStyle w:val="Akapitzlist"/>
        <w:numPr>
          <w:ilvl w:val="0"/>
          <w:numId w:val="13"/>
        </w:numPr>
        <w:jc w:val="both"/>
      </w:pPr>
      <w:r>
        <w:t>W przypadku uderzenia piłki w sufit- rzut wolny pośredni wykonuje drużyna przeciwna z lini</w:t>
      </w:r>
      <w:r w:rsidR="00E810B9">
        <w:t>i</w:t>
      </w:r>
      <w:r>
        <w:t xml:space="preserve"> bocznej.</w:t>
      </w:r>
    </w:p>
    <w:p w14:paraId="071BBDA2" w14:textId="35184D90" w:rsidR="005862D1" w:rsidRDefault="005862D1" w:rsidP="00077BFB">
      <w:pPr>
        <w:pStyle w:val="Akapitzlist"/>
        <w:numPr>
          <w:ilvl w:val="0"/>
          <w:numId w:val="13"/>
        </w:numPr>
        <w:jc w:val="both"/>
      </w:pPr>
      <w:r>
        <w:t>Drużyna nie może liczyć mniej niż trzech zawodników na boisku. W przypadku nałożonych kar może uzupełnić skład do trzech zawodników z pośród nieukaranych.                    W przeciwnym wypadku gdy nie będzie min. trzech zawodników na boisku sędzia kończy zawody.</w:t>
      </w:r>
    </w:p>
    <w:p w14:paraId="4E469B89" w14:textId="0A6E319E" w:rsidR="005862D1" w:rsidRDefault="005862D1" w:rsidP="00077BFB">
      <w:pPr>
        <w:pStyle w:val="Akapitzlist"/>
        <w:numPr>
          <w:ilvl w:val="0"/>
          <w:numId w:val="13"/>
        </w:numPr>
        <w:jc w:val="both"/>
      </w:pPr>
      <w:r>
        <w:t xml:space="preserve">Zmiany dokonywane są tylko </w:t>
      </w:r>
      <w:r w:rsidR="004A169B">
        <w:t xml:space="preserve">w wyznaczonych strefach. Zawodnik wchodzący może wejść na boisko tylko po opuszczeniu płyty gry przez schodzącego. W przeciwnym razie sędzia udziela kary </w:t>
      </w:r>
      <w:r w:rsidR="006F0153">
        <w:t>2</w:t>
      </w:r>
      <w:r w:rsidR="004A169B">
        <w:t xml:space="preserve"> min.</w:t>
      </w:r>
    </w:p>
    <w:p w14:paraId="05C9ACA4" w14:textId="31EB424F" w:rsidR="004A169B" w:rsidRDefault="00176CF1" w:rsidP="00077BFB">
      <w:pPr>
        <w:pStyle w:val="Akapitzlist"/>
        <w:numPr>
          <w:ilvl w:val="0"/>
          <w:numId w:val="13"/>
        </w:numPr>
        <w:jc w:val="both"/>
      </w:pPr>
      <w:r>
        <w:t>P</w:t>
      </w:r>
      <w:r w:rsidR="004A169B">
        <w:t xml:space="preserve">rzy rzutach wolnych, rożnych oraz rzutach z autu odległość przeciwnika od piłki                3 metry. </w:t>
      </w:r>
    </w:p>
    <w:p w14:paraId="24F0C933" w14:textId="07EB2C27" w:rsidR="004A169B" w:rsidRDefault="00176CF1" w:rsidP="00077BFB">
      <w:pPr>
        <w:pStyle w:val="Akapitzlist"/>
        <w:numPr>
          <w:ilvl w:val="0"/>
          <w:numId w:val="13"/>
        </w:numPr>
        <w:jc w:val="both"/>
      </w:pPr>
      <w:r>
        <w:t>B</w:t>
      </w:r>
      <w:r w:rsidR="004A169B">
        <w:t>ramkarz może złapać piłkę z gry, a następnie nogą zdobyć bramkę.</w:t>
      </w:r>
    </w:p>
    <w:p w14:paraId="36DEF3E7" w14:textId="210257FD" w:rsidR="00176CF1" w:rsidRDefault="00176CF1" w:rsidP="00077BFB">
      <w:pPr>
        <w:pStyle w:val="Akapitzlist"/>
        <w:numPr>
          <w:ilvl w:val="0"/>
          <w:numId w:val="13"/>
        </w:numPr>
        <w:jc w:val="both"/>
      </w:pPr>
      <w:r>
        <w:t>Bramkarz który zostanie ukarany karą minutową może pozostać na boisku. Wówczas drużyna musi zredukować liczbę zawodników z pola.</w:t>
      </w:r>
    </w:p>
    <w:p w14:paraId="223FAB81" w14:textId="0C0FB53A" w:rsidR="00176CF1" w:rsidRDefault="004F7533" w:rsidP="00077BFB">
      <w:pPr>
        <w:pStyle w:val="Akapitzlist"/>
        <w:numPr>
          <w:ilvl w:val="0"/>
          <w:numId w:val="13"/>
        </w:numPr>
        <w:jc w:val="both"/>
      </w:pPr>
      <w:r>
        <w:t>k</w:t>
      </w:r>
      <w:r w:rsidR="00176CF1">
        <w:t xml:space="preserve">) </w:t>
      </w:r>
      <w:r w:rsidR="006F0153">
        <w:t>C</w:t>
      </w:r>
      <w:r w:rsidR="00176CF1">
        <w:t>zas na wznowienie rzutu z autu, rogu, rzutu wolnego</w:t>
      </w:r>
      <w:r w:rsidR="00081FEA">
        <w:t xml:space="preserve"> </w:t>
      </w:r>
      <w:r w:rsidR="00176CF1">
        <w:t xml:space="preserve"> wynosi 4 sekundy. </w:t>
      </w:r>
      <w:r w:rsidR="00131460">
        <w:t xml:space="preserve">                             </w:t>
      </w:r>
      <w:r w:rsidR="00176CF1">
        <w:t>W przypadku gdy rzut wolny wykonany jest na gwizdek liczenie czas</w:t>
      </w:r>
      <w:r w:rsidR="006F0153">
        <w:t>u</w:t>
      </w:r>
      <w:r w:rsidR="00176CF1">
        <w:t xml:space="preserve"> nastąpi od chwili gwizdka.</w:t>
      </w:r>
      <w:r w:rsidR="00131460">
        <w:t xml:space="preserve"> </w:t>
      </w:r>
      <w:r w:rsidR="00471E3B">
        <w:t xml:space="preserve">W przypadku przekroczenia 4 sekund grę wznowi drużyna przeciwna </w:t>
      </w:r>
      <w:r w:rsidR="00131460">
        <w:t xml:space="preserve">                      </w:t>
      </w:r>
      <w:r w:rsidR="00471E3B">
        <w:t>(w przypadku rzutu wolnego bezpośredniego drużyna przeciwna wznowi grę rzutem wolnym pośrednim).</w:t>
      </w:r>
    </w:p>
    <w:p w14:paraId="70136401" w14:textId="619BE3DD" w:rsidR="00580254" w:rsidRDefault="004F7533" w:rsidP="00077BFB">
      <w:pPr>
        <w:pStyle w:val="Akapitzlist"/>
        <w:numPr>
          <w:ilvl w:val="0"/>
          <w:numId w:val="13"/>
        </w:numPr>
        <w:jc w:val="both"/>
      </w:pPr>
      <w:r>
        <w:t>l</w:t>
      </w:r>
      <w:r w:rsidR="00580254">
        <w:t>) W przypadku podyktowania rzutu karnego</w:t>
      </w:r>
      <w:r w:rsidR="00194B12">
        <w:t xml:space="preserve"> oraz przedłużonego </w:t>
      </w:r>
      <w:r w:rsidR="00580254">
        <w:t xml:space="preserve"> czas gry będzie zatrzymywany.</w:t>
      </w:r>
      <w:r w:rsidR="00194B12">
        <w:t xml:space="preserve"> Rzut karny wykonywany jest z 7m, natomiast przedłużony z 9 m.</w:t>
      </w:r>
    </w:p>
    <w:p w14:paraId="2915414E" w14:textId="7F1B8601" w:rsidR="00580254" w:rsidRDefault="004F7533" w:rsidP="00077BFB">
      <w:pPr>
        <w:pStyle w:val="Akapitzlist"/>
        <w:numPr>
          <w:ilvl w:val="0"/>
          <w:numId w:val="13"/>
        </w:numPr>
        <w:jc w:val="both"/>
      </w:pPr>
      <w:r>
        <w:lastRenderedPageBreak/>
        <w:t>ł</w:t>
      </w:r>
      <w:r w:rsidR="00580254">
        <w:t>) Wszystkie rzuty wolne pośrednie w polu karnym dla drużyny atakującej wykonywane będą z linii pola karnego najbliższemu miejsca przewinienia.</w:t>
      </w:r>
    </w:p>
    <w:p w14:paraId="2352C882" w14:textId="7C25C443" w:rsidR="00194B12" w:rsidRDefault="004F7533" w:rsidP="00077BFB">
      <w:pPr>
        <w:pStyle w:val="Akapitzlist"/>
        <w:numPr>
          <w:ilvl w:val="0"/>
          <w:numId w:val="13"/>
        </w:numPr>
        <w:jc w:val="both"/>
      </w:pPr>
      <w:r>
        <w:t>m</w:t>
      </w:r>
      <w:r w:rsidR="00194B12">
        <w:t xml:space="preserve">) Drużyna po utracie bramki może rozpocząć grę z punktu środkowego mimo obecności </w:t>
      </w:r>
    </w:p>
    <w:p w14:paraId="26FB6B45" w14:textId="5C34DAAB" w:rsidR="00E810B9" w:rsidRDefault="00194B12" w:rsidP="00077BFB">
      <w:pPr>
        <w:pStyle w:val="Akapitzlist"/>
        <w:numPr>
          <w:ilvl w:val="0"/>
          <w:numId w:val="13"/>
        </w:numPr>
        <w:jc w:val="both"/>
      </w:pPr>
      <w:r>
        <w:t xml:space="preserve">przeciwników na połowie pola gry drużyny która straciła bramkę. </w:t>
      </w:r>
    </w:p>
    <w:p w14:paraId="7FA32B62" w14:textId="77777777" w:rsidR="008B623A" w:rsidRPr="00077BFB" w:rsidRDefault="008B623A" w:rsidP="008B623A">
      <w:pPr>
        <w:jc w:val="both"/>
        <w:rPr>
          <w:sz w:val="20"/>
          <w:szCs w:val="40"/>
        </w:rPr>
      </w:pPr>
    </w:p>
    <w:p w14:paraId="31C43F4B" w14:textId="77777777" w:rsidR="00136E80" w:rsidRPr="00077BFB" w:rsidRDefault="00AC4B6E" w:rsidP="00077BFB">
      <w:pPr>
        <w:pStyle w:val="Akapitzlist"/>
        <w:numPr>
          <w:ilvl w:val="0"/>
          <w:numId w:val="13"/>
        </w:numPr>
        <w:jc w:val="both"/>
        <w:rPr>
          <w:u w:val="single"/>
        </w:rPr>
      </w:pPr>
      <w:r w:rsidRPr="00077BFB">
        <w:rPr>
          <w:b/>
          <w:u w:val="single"/>
        </w:rPr>
        <w:t>10</w:t>
      </w:r>
      <w:r w:rsidR="00136E80" w:rsidRPr="00077BFB">
        <w:rPr>
          <w:u w:val="single"/>
        </w:rPr>
        <w:t>.</w:t>
      </w:r>
      <w:r w:rsidR="00136E80" w:rsidRPr="00077BFB">
        <w:rPr>
          <w:b/>
          <w:u w:val="single"/>
        </w:rPr>
        <w:t xml:space="preserve">  Kary</w:t>
      </w:r>
      <w:r w:rsidRPr="00077BFB">
        <w:rPr>
          <w:b/>
          <w:u w:val="single"/>
        </w:rPr>
        <w:t>:</w:t>
      </w:r>
      <w:r w:rsidR="00136E80" w:rsidRPr="00077BFB">
        <w:rPr>
          <w:u w:val="single"/>
        </w:rPr>
        <w:t xml:space="preserve">                                                                                                                                                                    </w:t>
      </w:r>
    </w:p>
    <w:p w14:paraId="50BD0147" w14:textId="77777777" w:rsidR="00136E80" w:rsidRPr="00077BFB" w:rsidRDefault="00136E80" w:rsidP="00077BFB">
      <w:pPr>
        <w:pStyle w:val="Akapitzlist"/>
        <w:numPr>
          <w:ilvl w:val="0"/>
          <w:numId w:val="13"/>
        </w:numPr>
        <w:jc w:val="both"/>
        <w:rPr>
          <w:b/>
          <w:u w:val="single"/>
        </w:rPr>
      </w:pPr>
      <w:r>
        <w:t>Niewłaściwe zachowanie zawodnika  w czasie spotkania, w przerwach, przed lub po jego zakończeniu wobec sędziów, organizatorów, przeciwników, zawodników swojego zespołu lub publiczności karane jest:</w:t>
      </w:r>
    </w:p>
    <w:p w14:paraId="1DA8DBA7" w14:textId="03399DA3" w:rsidR="00C6459D" w:rsidRDefault="00C6459D" w:rsidP="00C6459D">
      <w:pPr>
        <w:numPr>
          <w:ilvl w:val="0"/>
          <w:numId w:val="3"/>
        </w:numPr>
        <w:jc w:val="both"/>
      </w:pPr>
      <w:r>
        <w:t>Kary minutowe –</w:t>
      </w:r>
      <w:r w:rsidR="006F0153">
        <w:t xml:space="preserve"> </w:t>
      </w:r>
      <w:r>
        <w:t>2</w:t>
      </w:r>
      <w:r w:rsidR="006F0153">
        <w:t xml:space="preserve"> </w:t>
      </w:r>
      <w:r>
        <w:t>min</w:t>
      </w:r>
      <w:r w:rsidR="006109FC">
        <w:t xml:space="preserve"> – zawodnik ukarany (lub inny zawodnik tej drużyny) może uzupełnić skład po utracie bramki.</w:t>
      </w:r>
    </w:p>
    <w:p w14:paraId="6D4EF7F3" w14:textId="692232B8" w:rsidR="00136E80" w:rsidRDefault="00136E80" w:rsidP="00C1648B">
      <w:pPr>
        <w:numPr>
          <w:ilvl w:val="0"/>
          <w:numId w:val="3"/>
        </w:numPr>
        <w:jc w:val="both"/>
      </w:pPr>
      <w:r>
        <w:t>Wykluczenie – czerwona kartka</w:t>
      </w:r>
      <w:r w:rsidR="003A09C1">
        <w:t xml:space="preserve">, oznacza że zawodnik nie może wystąpić do końca danego meczu (kara indywidualna). Ukarana drużyna gra w osłabieniu przez </w:t>
      </w:r>
      <w:r w:rsidR="006F0153">
        <w:t>2</w:t>
      </w:r>
      <w:r w:rsidR="003A09C1">
        <w:t xml:space="preserve"> min</w:t>
      </w:r>
      <w:r w:rsidR="006F0153">
        <w:t>uty bez względu na utratę bramki</w:t>
      </w:r>
      <w:r w:rsidR="003A09C1">
        <w:t>.</w:t>
      </w:r>
    </w:p>
    <w:p w14:paraId="098B2449" w14:textId="4FE74150" w:rsidR="00F01D63" w:rsidRDefault="00F01D63" w:rsidP="00C1648B">
      <w:pPr>
        <w:numPr>
          <w:ilvl w:val="0"/>
          <w:numId w:val="3"/>
        </w:numPr>
        <w:jc w:val="both"/>
      </w:pPr>
      <w:r>
        <w:t>Rażąco niesportowe zachowanie zawodnika skutkuje karą dyskwalifikacji.</w:t>
      </w:r>
      <w:r w:rsidR="0065195A">
        <w:t xml:space="preserve"> </w:t>
      </w:r>
      <w:r w:rsidR="00EA00AB">
        <w:t xml:space="preserve">                                </w:t>
      </w:r>
      <w:r>
        <w:t xml:space="preserve">O wymiarze kary decyduje komisja złożona z sędziów </w:t>
      </w:r>
      <w:r w:rsidR="00B87411">
        <w:t>oraz organizator.</w:t>
      </w:r>
    </w:p>
    <w:p w14:paraId="75C18761" w14:textId="135F58CE" w:rsidR="004F7533" w:rsidRDefault="004F7533" w:rsidP="004F7533">
      <w:pPr>
        <w:pStyle w:val="Akapitzlist"/>
        <w:numPr>
          <w:ilvl w:val="0"/>
          <w:numId w:val="3"/>
        </w:numPr>
        <w:jc w:val="both"/>
      </w:pPr>
      <w:r>
        <w:t>Karą minutową bądź wykluczeniem może zostać ukarany również zawodnik rezerwowy, wówczas drużyna musi zredukować ilość zawodników na boisku                              o zawodnika ukaranego.</w:t>
      </w:r>
    </w:p>
    <w:p w14:paraId="4BDE84D7" w14:textId="1DD92199" w:rsidR="004F7533" w:rsidRDefault="004F7533" w:rsidP="004F7533">
      <w:pPr>
        <w:pStyle w:val="Akapitzlist"/>
        <w:numPr>
          <w:ilvl w:val="0"/>
          <w:numId w:val="3"/>
        </w:numPr>
        <w:jc w:val="both"/>
      </w:pPr>
      <w:r>
        <w:t>Przy jednoczesnych karach minutowych zawodników obydwu drużyn, zawodnicy odbywają karę do końca bez względu na utratę bramki.</w:t>
      </w:r>
    </w:p>
    <w:p w14:paraId="39FBB380" w14:textId="77777777" w:rsidR="00485C6C" w:rsidRDefault="00136E80" w:rsidP="00077BFB">
      <w:pPr>
        <w:pStyle w:val="Akapitzlist"/>
        <w:numPr>
          <w:ilvl w:val="0"/>
          <w:numId w:val="3"/>
        </w:numPr>
        <w:jc w:val="both"/>
      </w:pPr>
      <w:r>
        <w:t xml:space="preserve">Kary, o których mowa w regulaminie, nałożone na poszczególnych zawodników, egzekwowane są od całej drużyny pod groźbą niedopuszczenia jej do kolejnych spotkań, i co za tym idzie wykluczenia z rozgrywek bez zwrotu poniesionych kosztów. </w:t>
      </w:r>
      <w:r w:rsidR="0065195A">
        <w:t>Przy wyrównanym spotkaniu czas ostatniej minuty meczu będzie zatrzymywany.</w:t>
      </w:r>
    </w:p>
    <w:p w14:paraId="08220B12" w14:textId="77777777" w:rsidR="002054CC" w:rsidRPr="00077BFB" w:rsidRDefault="002054CC" w:rsidP="00C1648B">
      <w:pPr>
        <w:jc w:val="both"/>
        <w:rPr>
          <w:sz w:val="20"/>
          <w:szCs w:val="40"/>
        </w:rPr>
      </w:pPr>
    </w:p>
    <w:p w14:paraId="1D0F75A7" w14:textId="77777777" w:rsidR="00136E80" w:rsidRDefault="00AC4B6E" w:rsidP="00C1648B">
      <w:pPr>
        <w:jc w:val="both"/>
        <w:rPr>
          <w:b/>
          <w:u w:val="single"/>
        </w:rPr>
      </w:pPr>
      <w:r>
        <w:rPr>
          <w:b/>
          <w:u w:val="single"/>
        </w:rPr>
        <w:t>11</w:t>
      </w:r>
      <w:r w:rsidR="00136E80">
        <w:rPr>
          <w:b/>
          <w:u w:val="single"/>
        </w:rPr>
        <w:t>.  Pozostałe wymogi:</w:t>
      </w:r>
    </w:p>
    <w:p w14:paraId="75213F69" w14:textId="77777777" w:rsidR="005F6AAF" w:rsidRPr="005F6AAF" w:rsidRDefault="00136E80" w:rsidP="00C1648B">
      <w:pPr>
        <w:numPr>
          <w:ilvl w:val="0"/>
          <w:numId w:val="4"/>
        </w:numPr>
        <w:tabs>
          <w:tab w:val="num" w:pos="567"/>
        </w:tabs>
        <w:jc w:val="both"/>
        <w:rPr>
          <w:b/>
          <w:bCs/>
          <w:u w:val="single"/>
        </w:rPr>
      </w:pPr>
      <w:r>
        <w:t>Wszelkie szkody wyrządzone na mieniu bąd</w:t>
      </w:r>
      <w:r w:rsidR="005F6AAF">
        <w:t>ź osobach podczas rozgrywek</w:t>
      </w:r>
    </w:p>
    <w:p w14:paraId="178AA4BF" w14:textId="77777777" w:rsidR="00136E80" w:rsidRDefault="005F6AAF" w:rsidP="00C1648B">
      <w:pPr>
        <w:ind w:left="360"/>
        <w:jc w:val="both"/>
        <w:rPr>
          <w:b/>
          <w:bCs/>
          <w:u w:val="single"/>
        </w:rPr>
      </w:pPr>
      <w:r>
        <w:t xml:space="preserve">   </w:t>
      </w:r>
      <w:r w:rsidRPr="005F6AAF">
        <w:rPr>
          <w:b/>
        </w:rPr>
        <w:t>„DAN-BUD” A.L.F</w:t>
      </w:r>
      <w:r>
        <w:t xml:space="preserve">  </w:t>
      </w:r>
      <w:r w:rsidR="00136E80">
        <w:t>pokrywają bezpośrednio sprawcy</w:t>
      </w:r>
    </w:p>
    <w:p w14:paraId="3CDEE1C5" w14:textId="77777777" w:rsidR="00136E80" w:rsidRDefault="00136E80" w:rsidP="00C1648B">
      <w:pPr>
        <w:numPr>
          <w:ilvl w:val="0"/>
          <w:numId w:val="4"/>
        </w:numPr>
        <w:tabs>
          <w:tab w:val="num" w:pos="567"/>
        </w:tabs>
        <w:jc w:val="both"/>
        <w:rPr>
          <w:b/>
          <w:bCs/>
          <w:u w:val="single"/>
        </w:rPr>
      </w:pPr>
      <w:r>
        <w:t xml:space="preserve">Wszystkich uczestników rozgrywek </w:t>
      </w:r>
      <w:r w:rsidR="005F6AAF" w:rsidRPr="005F6AAF">
        <w:rPr>
          <w:b/>
        </w:rPr>
        <w:t>„DAN-BUD” A.L.F</w:t>
      </w:r>
      <w:r w:rsidR="005F6AAF">
        <w:t xml:space="preserve">  obowiązuje Regulamin </w:t>
      </w:r>
      <w:r>
        <w:t>obiektu, na którym prowadz</w:t>
      </w:r>
      <w:r w:rsidR="005F6AAF">
        <w:t xml:space="preserve">one są rozgrywki </w:t>
      </w:r>
    </w:p>
    <w:p w14:paraId="4D8806C0" w14:textId="77777777" w:rsidR="00B2754C" w:rsidRPr="00176CF1" w:rsidRDefault="00136E80" w:rsidP="00C1648B">
      <w:pPr>
        <w:numPr>
          <w:ilvl w:val="0"/>
          <w:numId w:val="4"/>
        </w:numPr>
        <w:tabs>
          <w:tab w:val="num" w:pos="567"/>
        </w:tabs>
        <w:jc w:val="both"/>
        <w:rPr>
          <w:b/>
          <w:bCs/>
          <w:u w:val="single"/>
        </w:rPr>
      </w:pPr>
      <w:r>
        <w:t xml:space="preserve">Za rzeczy pozostawione przez uczestników </w:t>
      </w:r>
      <w:r w:rsidR="005F6AAF" w:rsidRPr="005F6AAF">
        <w:rPr>
          <w:b/>
        </w:rPr>
        <w:t>„DAN-BUD” A.L.F</w:t>
      </w:r>
      <w:r w:rsidR="005F6AAF">
        <w:t xml:space="preserve">  </w:t>
      </w:r>
      <w:r>
        <w:t>w szatniach i innych pomieszczeniach w czasie roz</w:t>
      </w:r>
      <w:r w:rsidR="005F6AAF">
        <w:t>grywek Organizator nie odpowiad</w:t>
      </w:r>
      <w:r w:rsidR="00C1648B">
        <w:t>a</w:t>
      </w:r>
      <w:r>
        <w:t>.</w:t>
      </w:r>
    </w:p>
    <w:p w14:paraId="7677D8D3" w14:textId="77777777" w:rsidR="00B2754C" w:rsidRPr="00077BFB" w:rsidRDefault="00B2754C" w:rsidP="00C1648B">
      <w:pPr>
        <w:jc w:val="both"/>
        <w:rPr>
          <w:b/>
          <w:bCs/>
          <w:sz w:val="20"/>
          <w:szCs w:val="40"/>
          <w:u w:val="single"/>
        </w:rPr>
      </w:pPr>
    </w:p>
    <w:p w14:paraId="6EC61820" w14:textId="77777777" w:rsidR="00136E80" w:rsidRDefault="00AC4B6E" w:rsidP="00C1648B">
      <w:pPr>
        <w:jc w:val="both"/>
        <w:rPr>
          <w:b/>
          <w:bCs/>
          <w:u w:val="single"/>
        </w:rPr>
      </w:pPr>
      <w:r>
        <w:rPr>
          <w:b/>
          <w:bCs/>
          <w:u w:val="single"/>
        </w:rPr>
        <w:t>12</w:t>
      </w:r>
      <w:r w:rsidR="00136E80">
        <w:rPr>
          <w:b/>
          <w:bCs/>
          <w:u w:val="single"/>
        </w:rPr>
        <w:t>.  Nagrody:</w:t>
      </w:r>
    </w:p>
    <w:p w14:paraId="40987F08" w14:textId="77777777" w:rsidR="00136E80" w:rsidRDefault="00136E80" w:rsidP="00C1648B">
      <w:pPr>
        <w:numPr>
          <w:ilvl w:val="0"/>
          <w:numId w:val="4"/>
        </w:numPr>
        <w:tabs>
          <w:tab w:val="num" w:pos="567"/>
        </w:tabs>
        <w:jc w:val="both"/>
        <w:rPr>
          <w:b/>
          <w:bCs/>
          <w:u w:val="single"/>
        </w:rPr>
      </w:pPr>
      <w:r>
        <w:t xml:space="preserve">W klasyfikacji końcowej </w:t>
      </w:r>
      <w:r w:rsidR="00C1648B">
        <w:t>wszystkie zespoły otrzymują pamiątkowe puchary, oraz nagrody rzeczowe.</w:t>
      </w:r>
    </w:p>
    <w:p w14:paraId="354E360A" w14:textId="77777777" w:rsidR="00C1648B" w:rsidRPr="00C1648B" w:rsidRDefault="00136E80" w:rsidP="00C1648B">
      <w:pPr>
        <w:numPr>
          <w:ilvl w:val="0"/>
          <w:numId w:val="4"/>
        </w:numPr>
        <w:tabs>
          <w:tab w:val="num" w:pos="567"/>
        </w:tabs>
        <w:jc w:val="both"/>
        <w:rPr>
          <w:b/>
          <w:bCs/>
          <w:u w:val="single"/>
        </w:rPr>
      </w:pPr>
      <w:r>
        <w:t>Nag</w:t>
      </w:r>
      <w:r w:rsidR="00C1648B">
        <w:t>roda dla najlepszego bramkarza</w:t>
      </w:r>
      <w:r>
        <w:t>, zawodnika ligi i króla strzelców</w:t>
      </w:r>
      <w:r w:rsidR="007A04CF">
        <w:t>.</w:t>
      </w:r>
    </w:p>
    <w:p w14:paraId="147BF933" w14:textId="77777777" w:rsidR="002054CC" w:rsidRPr="002054CC" w:rsidRDefault="00C1648B" w:rsidP="00C1648B">
      <w:pPr>
        <w:numPr>
          <w:ilvl w:val="0"/>
          <w:numId w:val="4"/>
        </w:numPr>
        <w:tabs>
          <w:tab w:val="num" w:pos="567"/>
        </w:tabs>
        <w:jc w:val="both"/>
        <w:rPr>
          <w:b/>
          <w:bCs/>
          <w:u w:val="single"/>
        </w:rPr>
      </w:pPr>
      <w:r>
        <w:t>Po zakończeniu ligi odbędzie się losowanie nagrody niespodzianki. W losowaniu mogą wziąć udział tylko zespoły które rozegrały wszystkie mecze ligowe.</w:t>
      </w:r>
      <w:r w:rsidR="00136E80">
        <w:t xml:space="preserve">  </w:t>
      </w:r>
      <w:r w:rsidR="00136E80">
        <w:rPr>
          <w:b/>
        </w:rPr>
        <w:t xml:space="preserve">  </w:t>
      </w:r>
    </w:p>
    <w:p w14:paraId="7313CBA7" w14:textId="77777777" w:rsidR="00001715" w:rsidRPr="00077BFB" w:rsidRDefault="00001715" w:rsidP="00F028F2">
      <w:pPr>
        <w:jc w:val="both"/>
        <w:rPr>
          <w:b/>
          <w:bCs/>
          <w:sz w:val="20"/>
          <w:szCs w:val="40"/>
          <w:u w:val="single"/>
        </w:rPr>
      </w:pPr>
    </w:p>
    <w:p w14:paraId="5978B35D" w14:textId="77777777" w:rsidR="00F028F2" w:rsidRDefault="00AC4B6E" w:rsidP="00C1648B">
      <w:pPr>
        <w:jc w:val="both"/>
        <w:rPr>
          <w:b/>
          <w:bCs/>
          <w:u w:val="single"/>
        </w:rPr>
      </w:pPr>
      <w:r>
        <w:rPr>
          <w:b/>
          <w:u w:val="single"/>
        </w:rPr>
        <w:t>13</w:t>
      </w:r>
      <w:r w:rsidR="00136E80">
        <w:rPr>
          <w:b/>
          <w:u w:val="single"/>
        </w:rPr>
        <w:t xml:space="preserve">. </w:t>
      </w:r>
      <w:r w:rsidR="00136E80">
        <w:rPr>
          <w:b/>
          <w:bCs/>
          <w:u w:val="single"/>
        </w:rPr>
        <w:t xml:space="preserve"> Zasady finansowania:</w:t>
      </w:r>
    </w:p>
    <w:p w14:paraId="0685CDA2" w14:textId="77777777" w:rsidR="00C1648B" w:rsidRDefault="00136E80" w:rsidP="002F38CD">
      <w:pPr>
        <w:numPr>
          <w:ilvl w:val="0"/>
          <w:numId w:val="5"/>
        </w:numPr>
        <w:tabs>
          <w:tab w:val="num" w:pos="567"/>
        </w:tabs>
        <w:jc w:val="both"/>
      </w:pPr>
      <w:r>
        <w:t>Uczestnicy pokrywają wszelkie koszty związane z udziałem w turnieju.</w:t>
      </w:r>
    </w:p>
    <w:p w14:paraId="562E60F8" w14:textId="77777777" w:rsidR="00F028F2" w:rsidRPr="00077BFB" w:rsidRDefault="00F028F2" w:rsidP="0065647D">
      <w:pPr>
        <w:jc w:val="both"/>
        <w:rPr>
          <w:sz w:val="20"/>
          <w:szCs w:val="40"/>
        </w:rPr>
      </w:pPr>
    </w:p>
    <w:p w14:paraId="4C4AEEDF" w14:textId="77777777" w:rsidR="00C1648B" w:rsidRDefault="00AC4B6E" w:rsidP="00C1648B">
      <w:pPr>
        <w:jc w:val="both"/>
        <w:rPr>
          <w:b/>
          <w:bCs/>
          <w:u w:val="single"/>
        </w:rPr>
      </w:pPr>
      <w:r>
        <w:rPr>
          <w:b/>
          <w:bCs/>
          <w:u w:val="single"/>
        </w:rPr>
        <w:t>14</w:t>
      </w:r>
      <w:r w:rsidR="00136E80">
        <w:rPr>
          <w:b/>
          <w:bCs/>
          <w:u w:val="single"/>
        </w:rPr>
        <w:t>. Postanowienia końcowe:</w:t>
      </w:r>
    </w:p>
    <w:p w14:paraId="71BAC69D" w14:textId="1B55D29E" w:rsidR="00136E80" w:rsidRDefault="00136E80" w:rsidP="00C1648B">
      <w:pPr>
        <w:numPr>
          <w:ilvl w:val="0"/>
          <w:numId w:val="6"/>
        </w:numPr>
        <w:tabs>
          <w:tab w:val="num" w:pos="567"/>
        </w:tabs>
        <w:jc w:val="both"/>
      </w:pPr>
      <w:r>
        <w:t xml:space="preserve">   Uczestnicy imprezy mają obowiązek posiadania aktualnych badań lekarskich oraz ubezpieczenia od następstw nieszczęśliwych wypadków. Uczestnicy rozgrywek </w:t>
      </w:r>
      <w:r w:rsidR="00F44446">
        <w:t xml:space="preserve">   </w:t>
      </w:r>
      <w:bookmarkStart w:id="0" w:name="_GoBack"/>
      <w:bookmarkEnd w:id="0"/>
      <w:r w:rsidR="0061018D" w:rsidRPr="005F6AAF">
        <w:rPr>
          <w:b/>
        </w:rPr>
        <w:t>„DAN-BUD” A.L.F</w:t>
      </w:r>
      <w:r w:rsidR="0061018D">
        <w:t xml:space="preserve">  </w:t>
      </w:r>
      <w:r>
        <w:t>ubezpieczają się na własny koszt. Organizator nie ponosi odpowiedzialności za zaistniałe zdarzenia.</w:t>
      </w:r>
    </w:p>
    <w:p w14:paraId="25625A91" w14:textId="77777777" w:rsidR="00136E80" w:rsidRDefault="00136E80" w:rsidP="007A04CF">
      <w:pPr>
        <w:numPr>
          <w:ilvl w:val="0"/>
          <w:numId w:val="6"/>
        </w:numPr>
        <w:tabs>
          <w:tab w:val="num" w:pos="567"/>
        </w:tabs>
        <w:jc w:val="both"/>
      </w:pPr>
      <w:r>
        <w:lastRenderedPageBreak/>
        <w:t xml:space="preserve">   Ewentualne protesty dot. nieprawidłowości podczas rozgrywek lub niezgodności </w:t>
      </w:r>
      <w:r w:rsidR="007A04CF">
        <w:t xml:space="preserve">               </w:t>
      </w:r>
      <w:r>
        <w:t xml:space="preserve">z regulaminem, </w:t>
      </w:r>
      <w:r w:rsidR="00D30BAB">
        <w:t xml:space="preserve"> </w:t>
      </w:r>
      <w:r>
        <w:t>przyjmowane</w:t>
      </w:r>
      <w:r w:rsidR="00D30BAB">
        <w:t xml:space="preserve"> </w:t>
      </w:r>
      <w:r>
        <w:t xml:space="preserve"> będą </w:t>
      </w:r>
      <w:r w:rsidR="00D30BAB">
        <w:t xml:space="preserve"> </w:t>
      </w:r>
      <w:r>
        <w:t xml:space="preserve">do </w:t>
      </w:r>
      <w:r w:rsidR="00D30BAB">
        <w:t xml:space="preserve"> </w:t>
      </w:r>
      <w:r w:rsidR="0061018D">
        <w:t>Organizatora</w:t>
      </w:r>
      <w:r>
        <w:t>,  po zakończeniu spotkania</w:t>
      </w:r>
      <w:r w:rsidR="007A04CF">
        <w:t>.</w:t>
      </w:r>
      <w:r>
        <w:t xml:space="preserve"> </w:t>
      </w:r>
      <w:r w:rsidRPr="007A04CF">
        <w:rPr>
          <w:color w:val="333333"/>
        </w:rPr>
        <w:t xml:space="preserve">Protesty rozpatruje </w:t>
      </w:r>
      <w:r w:rsidR="0061018D" w:rsidRPr="007A04CF">
        <w:rPr>
          <w:color w:val="333333"/>
        </w:rPr>
        <w:t>Organizator</w:t>
      </w:r>
      <w:r w:rsidRPr="007A04CF">
        <w:rPr>
          <w:color w:val="333333"/>
        </w:rPr>
        <w:t>.</w:t>
      </w:r>
    </w:p>
    <w:p w14:paraId="493924F2" w14:textId="77777777" w:rsidR="0061018D" w:rsidRDefault="00136E80" w:rsidP="00C1648B">
      <w:pPr>
        <w:numPr>
          <w:ilvl w:val="0"/>
          <w:numId w:val="6"/>
        </w:numPr>
        <w:tabs>
          <w:tab w:val="num" w:pos="567"/>
        </w:tabs>
        <w:jc w:val="both"/>
      </w:pPr>
      <w:r>
        <w:t xml:space="preserve">   W sprawach nieobjętych regulaminem decyduje Organizator</w:t>
      </w:r>
      <w:r w:rsidR="0061018D">
        <w:t xml:space="preserve"> ligi </w:t>
      </w:r>
      <w:r w:rsidR="0061018D" w:rsidRPr="005F6AAF">
        <w:rPr>
          <w:b/>
        </w:rPr>
        <w:t>„DAN-BUD” A.L.F</w:t>
      </w:r>
      <w:r w:rsidR="0061018D">
        <w:t xml:space="preserve">  </w:t>
      </w:r>
    </w:p>
    <w:p w14:paraId="304B4190" w14:textId="0C7AED1B" w:rsidR="00136E80" w:rsidRDefault="00136E80" w:rsidP="00C1648B">
      <w:pPr>
        <w:numPr>
          <w:ilvl w:val="0"/>
          <w:numId w:val="6"/>
        </w:numPr>
        <w:tabs>
          <w:tab w:val="num" w:pos="567"/>
        </w:tabs>
        <w:jc w:val="both"/>
      </w:pPr>
      <w:r>
        <w:t xml:space="preserve">   Wszelkie kwestie nieuwzględnione w regulaminie będą rozpatrywane zgodnie </w:t>
      </w:r>
      <w:r w:rsidR="00B72829">
        <w:t xml:space="preserve">                            </w:t>
      </w:r>
      <w:r>
        <w:t>z obowiązującymi przepisami PZPN.</w:t>
      </w:r>
    </w:p>
    <w:p w14:paraId="521F0F7F" w14:textId="77777777" w:rsidR="00136E80" w:rsidRDefault="00136E80" w:rsidP="00C1648B">
      <w:pPr>
        <w:jc w:val="both"/>
        <w:rPr>
          <w:b/>
        </w:rPr>
      </w:pPr>
    </w:p>
    <w:p w14:paraId="0CA26158" w14:textId="77777777" w:rsidR="00136E80" w:rsidRPr="00A92DDC" w:rsidRDefault="00136E80" w:rsidP="00A92DDC">
      <w:pPr>
        <w:shd w:val="clear" w:color="auto" w:fill="C2D69B" w:themeFill="accent3" w:themeFillTint="99"/>
        <w:jc w:val="both"/>
        <w:rPr>
          <w:b/>
          <w:i/>
        </w:rPr>
      </w:pPr>
      <w:r w:rsidRPr="0061018D">
        <w:rPr>
          <w:b/>
          <w:i/>
        </w:rPr>
        <w:t>Zgłoszenie drużyny do rozgrywek  jest równoznaczne z akceptacją niniejszego regulaminu</w:t>
      </w:r>
    </w:p>
    <w:p w14:paraId="4C7D1727" w14:textId="77777777" w:rsidR="00136E80" w:rsidRDefault="00136E80" w:rsidP="0061018D">
      <w:pPr>
        <w:jc w:val="both"/>
      </w:pPr>
    </w:p>
    <w:p w14:paraId="75EE171F" w14:textId="77777777" w:rsidR="00136E80" w:rsidRDefault="005E2B73" w:rsidP="00C1648B">
      <w:pPr>
        <w:jc w:val="both"/>
      </w:pPr>
      <w:r>
        <w:t xml:space="preserve">    </w:t>
      </w:r>
      <w:r w:rsidR="0061018D">
        <w:t xml:space="preserve"> SĘDZIA GŁÓWNY</w:t>
      </w:r>
      <w:r w:rsidR="00136E80">
        <w:tab/>
      </w:r>
      <w:r w:rsidR="00136E80">
        <w:tab/>
      </w:r>
      <w:r w:rsidR="0061018D">
        <w:t xml:space="preserve">                           </w:t>
      </w:r>
      <w:r>
        <w:t xml:space="preserve">  </w:t>
      </w:r>
      <w:r w:rsidR="00E32F12">
        <w:t xml:space="preserve">   </w:t>
      </w:r>
      <w:r>
        <w:t xml:space="preserve">  </w:t>
      </w:r>
      <w:r w:rsidR="00E32F12">
        <w:t xml:space="preserve">  </w:t>
      </w:r>
      <w:r w:rsidR="00136E80">
        <w:t>ORGANIZATOR</w:t>
      </w:r>
    </w:p>
    <w:p w14:paraId="49F9E5F0" w14:textId="77777777" w:rsidR="00136E80" w:rsidRDefault="002054CC" w:rsidP="00C1648B">
      <w:pPr>
        <w:jc w:val="both"/>
      </w:pPr>
      <w:r>
        <w:t xml:space="preserve">                       </w:t>
      </w:r>
      <w:r w:rsidR="00136E80">
        <w:t xml:space="preserve">      </w:t>
      </w:r>
    </w:p>
    <w:p w14:paraId="12F714C3" w14:textId="77777777" w:rsidR="003A29E7" w:rsidRDefault="005E2B73" w:rsidP="00E338FF">
      <w:pPr>
        <w:jc w:val="center"/>
        <w:rPr>
          <w:sz w:val="22"/>
        </w:rPr>
      </w:pPr>
      <w:r>
        <w:t xml:space="preserve">…………………………  </w:t>
      </w:r>
      <w:r w:rsidR="00E338FF">
        <w:tab/>
      </w:r>
      <w:r w:rsidR="00E32F12">
        <w:t xml:space="preserve">                          </w:t>
      </w:r>
      <w:r w:rsidR="00E338FF" w:rsidRPr="00E32F12">
        <w:rPr>
          <w:sz w:val="22"/>
        </w:rPr>
        <w:t>Miejski Ośrodek Sportu i Rekreacji w Mławie</w:t>
      </w:r>
    </w:p>
    <w:p w14:paraId="2BE437E3" w14:textId="77777777" w:rsidR="00E32F12" w:rsidRDefault="00E32F12" w:rsidP="00E338FF">
      <w:pPr>
        <w:jc w:val="center"/>
        <w:rPr>
          <w:sz w:val="22"/>
        </w:rPr>
      </w:pPr>
      <w:r>
        <w:rPr>
          <w:sz w:val="22"/>
        </w:rPr>
        <w:t xml:space="preserve">                                                                   oraz </w:t>
      </w:r>
    </w:p>
    <w:p w14:paraId="6D40B809" w14:textId="77777777" w:rsidR="00E32F12" w:rsidRDefault="00E32F12" w:rsidP="00E338FF">
      <w:pPr>
        <w:jc w:val="center"/>
      </w:pPr>
      <w:r>
        <w:rPr>
          <w:sz w:val="22"/>
        </w:rPr>
        <w:t xml:space="preserve">                                                                         Firma Dan-Bud Sp. z o.o.</w:t>
      </w:r>
    </w:p>
    <w:sectPr w:rsidR="00E32F12" w:rsidSect="00C5046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11">
    <w:altName w:val="Arial"/>
    <w:charset w:val="00"/>
    <w:family w:val="swiss"/>
    <w:pitch w:val="variable"/>
  </w:font>
  <w:font w:name="Tahoma21">
    <w:charset w:val="00"/>
    <w:family w:val="auto"/>
    <w:pitch w:val="variable"/>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12C82"/>
    <w:multiLevelType w:val="hybridMultilevel"/>
    <w:tmpl w:val="1FF8C7A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14012A71"/>
    <w:multiLevelType w:val="hybridMultilevel"/>
    <w:tmpl w:val="FD122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173263"/>
    <w:multiLevelType w:val="hybridMultilevel"/>
    <w:tmpl w:val="88B63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2C23F9"/>
    <w:multiLevelType w:val="hybridMultilevel"/>
    <w:tmpl w:val="C0062BF4"/>
    <w:lvl w:ilvl="0" w:tplc="5A70EA28">
      <w:start w:val="1"/>
      <w:numFmt w:val="lowerLetter"/>
      <w:lvlText w:val="%1)"/>
      <w:lvlJc w:val="left"/>
      <w:pPr>
        <w:ind w:left="816" w:hanging="39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99C7B5A"/>
    <w:multiLevelType w:val="hybridMultilevel"/>
    <w:tmpl w:val="BD0E6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FA191A"/>
    <w:multiLevelType w:val="hybridMultilevel"/>
    <w:tmpl w:val="6B0E9186"/>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3A922AA7"/>
    <w:multiLevelType w:val="hybridMultilevel"/>
    <w:tmpl w:val="A512343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41B4698E"/>
    <w:multiLevelType w:val="hybridMultilevel"/>
    <w:tmpl w:val="069E4D84"/>
    <w:lvl w:ilvl="0" w:tplc="5E682F54">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3E4D9E"/>
    <w:multiLevelType w:val="hybridMultilevel"/>
    <w:tmpl w:val="262A907A"/>
    <w:lvl w:ilvl="0" w:tplc="06728772">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7C44EA"/>
    <w:multiLevelType w:val="hybridMultilevel"/>
    <w:tmpl w:val="6B0E9186"/>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7308464D"/>
    <w:multiLevelType w:val="hybridMultilevel"/>
    <w:tmpl w:val="97DC5E1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7A0E3C11"/>
    <w:multiLevelType w:val="hybridMultilevel"/>
    <w:tmpl w:val="4190954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8"/>
  </w:num>
  <w:num w:numId="10">
    <w:abstractNumId w:val="4"/>
  </w:num>
  <w:num w:numId="11">
    <w:abstractNumId w:val="1"/>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80"/>
    <w:rsid w:val="00001715"/>
    <w:rsid w:val="0001590D"/>
    <w:rsid w:val="00016CAA"/>
    <w:rsid w:val="00032333"/>
    <w:rsid w:val="00070DB1"/>
    <w:rsid w:val="00077BFB"/>
    <w:rsid w:val="00081FEA"/>
    <w:rsid w:val="00094B8D"/>
    <w:rsid w:val="000B4458"/>
    <w:rsid w:val="000E2C71"/>
    <w:rsid w:val="000E70DF"/>
    <w:rsid w:val="00131460"/>
    <w:rsid w:val="00136E80"/>
    <w:rsid w:val="00143611"/>
    <w:rsid w:val="00176CF1"/>
    <w:rsid w:val="00194B12"/>
    <w:rsid w:val="001A2DD3"/>
    <w:rsid w:val="002054CC"/>
    <w:rsid w:val="00221E42"/>
    <w:rsid w:val="00241EAF"/>
    <w:rsid w:val="00277AA5"/>
    <w:rsid w:val="0029414E"/>
    <w:rsid w:val="002E3079"/>
    <w:rsid w:val="002F38CD"/>
    <w:rsid w:val="003372C2"/>
    <w:rsid w:val="00356B8B"/>
    <w:rsid w:val="00377747"/>
    <w:rsid w:val="003A09C1"/>
    <w:rsid w:val="003A29E7"/>
    <w:rsid w:val="003D0E2E"/>
    <w:rsid w:val="003D5227"/>
    <w:rsid w:val="003E5687"/>
    <w:rsid w:val="003F1F00"/>
    <w:rsid w:val="00446C42"/>
    <w:rsid w:val="00471E3B"/>
    <w:rsid w:val="00485C6C"/>
    <w:rsid w:val="004A169B"/>
    <w:rsid w:val="004F7533"/>
    <w:rsid w:val="005324D9"/>
    <w:rsid w:val="005332A2"/>
    <w:rsid w:val="00565395"/>
    <w:rsid w:val="00570B1A"/>
    <w:rsid w:val="00580254"/>
    <w:rsid w:val="005862D1"/>
    <w:rsid w:val="005A04B4"/>
    <w:rsid w:val="005A6283"/>
    <w:rsid w:val="005D4158"/>
    <w:rsid w:val="005E2B73"/>
    <w:rsid w:val="005F6AAF"/>
    <w:rsid w:val="005F7440"/>
    <w:rsid w:val="006047B2"/>
    <w:rsid w:val="0061018D"/>
    <w:rsid w:val="006109FC"/>
    <w:rsid w:val="00645569"/>
    <w:rsid w:val="0065195A"/>
    <w:rsid w:val="0065647D"/>
    <w:rsid w:val="00657EA0"/>
    <w:rsid w:val="00661BCD"/>
    <w:rsid w:val="00667213"/>
    <w:rsid w:val="006869C7"/>
    <w:rsid w:val="0069509F"/>
    <w:rsid w:val="006A05C0"/>
    <w:rsid w:val="006A343B"/>
    <w:rsid w:val="006E7187"/>
    <w:rsid w:val="006F0153"/>
    <w:rsid w:val="006F6BA8"/>
    <w:rsid w:val="00723A9D"/>
    <w:rsid w:val="0073120E"/>
    <w:rsid w:val="007348D5"/>
    <w:rsid w:val="007354AB"/>
    <w:rsid w:val="00763EC1"/>
    <w:rsid w:val="007A04CF"/>
    <w:rsid w:val="007A1759"/>
    <w:rsid w:val="007D2D15"/>
    <w:rsid w:val="007E0EF5"/>
    <w:rsid w:val="008513F3"/>
    <w:rsid w:val="00853A5C"/>
    <w:rsid w:val="008A0303"/>
    <w:rsid w:val="008A1BDE"/>
    <w:rsid w:val="008A7248"/>
    <w:rsid w:val="008B623A"/>
    <w:rsid w:val="008C0571"/>
    <w:rsid w:val="008D206F"/>
    <w:rsid w:val="008D280E"/>
    <w:rsid w:val="008F0869"/>
    <w:rsid w:val="0090741B"/>
    <w:rsid w:val="00916084"/>
    <w:rsid w:val="009164E0"/>
    <w:rsid w:val="00924D7B"/>
    <w:rsid w:val="00945619"/>
    <w:rsid w:val="00946E35"/>
    <w:rsid w:val="00975A07"/>
    <w:rsid w:val="009A7D7D"/>
    <w:rsid w:val="009C17F6"/>
    <w:rsid w:val="009D1CA3"/>
    <w:rsid w:val="00A248DA"/>
    <w:rsid w:val="00A26699"/>
    <w:rsid w:val="00A27BFE"/>
    <w:rsid w:val="00A53C8C"/>
    <w:rsid w:val="00A92DDC"/>
    <w:rsid w:val="00A96FD9"/>
    <w:rsid w:val="00AB0642"/>
    <w:rsid w:val="00AB2D1D"/>
    <w:rsid w:val="00AC4B6E"/>
    <w:rsid w:val="00AC55BD"/>
    <w:rsid w:val="00B2754C"/>
    <w:rsid w:val="00B32707"/>
    <w:rsid w:val="00B512E1"/>
    <w:rsid w:val="00B72829"/>
    <w:rsid w:val="00B87411"/>
    <w:rsid w:val="00B90B13"/>
    <w:rsid w:val="00BC6C2F"/>
    <w:rsid w:val="00BE3915"/>
    <w:rsid w:val="00C05C5D"/>
    <w:rsid w:val="00C1648B"/>
    <w:rsid w:val="00C5046F"/>
    <w:rsid w:val="00C51570"/>
    <w:rsid w:val="00C53B82"/>
    <w:rsid w:val="00C6459D"/>
    <w:rsid w:val="00C94F5F"/>
    <w:rsid w:val="00C956D8"/>
    <w:rsid w:val="00CC0393"/>
    <w:rsid w:val="00CC2006"/>
    <w:rsid w:val="00D30BAB"/>
    <w:rsid w:val="00D36F05"/>
    <w:rsid w:val="00D570BE"/>
    <w:rsid w:val="00D62EE3"/>
    <w:rsid w:val="00D73B69"/>
    <w:rsid w:val="00DF03ED"/>
    <w:rsid w:val="00E32F12"/>
    <w:rsid w:val="00E338FF"/>
    <w:rsid w:val="00E810B9"/>
    <w:rsid w:val="00EA00AB"/>
    <w:rsid w:val="00ED540A"/>
    <w:rsid w:val="00F01D63"/>
    <w:rsid w:val="00F02754"/>
    <w:rsid w:val="00F028F2"/>
    <w:rsid w:val="00F44446"/>
    <w:rsid w:val="00F46EED"/>
    <w:rsid w:val="00F811F3"/>
    <w:rsid w:val="00F90FC4"/>
    <w:rsid w:val="00FE5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B06"/>
  <w15:docId w15:val="{A4D86EB3-59F5-4760-B29D-114BA014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36E8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136E80"/>
    <w:pPr>
      <w:spacing w:before="100" w:beforeAutospacing="1" w:after="100" w:afterAutospacing="1"/>
    </w:pPr>
  </w:style>
  <w:style w:type="paragraph" w:styleId="Tekstpodstawowywcity">
    <w:name w:val="Body Text Indent"/>
    <w:basedOn w:val="Normalny"/>
    <w:link w:val="TekstpodstawowywcityZnak"/>
    <w:unhideWhenUsed/>
    <w:rsid w:val="00136E80"/>
    <w:pPr>
      <w:tabs>
        <w:tab w:val="left" w:pos="851"/>
      </w:tabs>
      <w:ind w:left="360"/>
    </w:pPr>
    <w:rPr>
      <w:sz w:val="28"/>
      <w:szCs w:val="20"/>
    </w:rPr>
  </w:style>
  <w:style w:type="character" w:customStyle="1" w:styleId="TekstpodstawowywcityZnak">
    <w:name w:val="Tekst podstawowy wcięty Znak"/>
    <w:basedOn w:val="Domylnaczcionkaakapitu"/>
    <w:link w:val="Tekstpodstawowywcity"/>
    <w:rsid w:val="00136E80"/>
    <w:rPr>
      <w:rFonts w:ascii="Times New Roman" w:eastAsia="Times New Roman" w:hAnsi="Times New Roman" w:cs="Times New Roman"/>
      <w:sz w:val="28"/>
      <w:szCs w:val="20"/>
      <w:lang w:eastAsia="pl-PL"/>
    </w:rPr>
  </w:style>
  <w:style w:type="character" w:styleId="HTML-cytat">
    <w:name w:val="HTML Cite"/>
    <w:basedOn w:val="Domylnaczcionkaakapitu"/>
    <w:semiHidden/>
    <w:unhideWhenUsed/>
    <w:rsid w:val="00136E80"/>
    <w:rPr>
      <w:i/>
      <w:iCs/>
    </w:rPr>
  </w:style>
  <w:style w:type="character" w:styleId="Hipercze">
    <w:name w:val="Hyperlink"/>
    <w:basedOn w:val="Domylnaczcionkaakapitu"/>
    <w:uiPriority w:val="99"/>
    <w:unhideWhenUsed/>
    <w:rsid w:val="006F6BA8"/>
    <w:rPr>
      <w:color w:val="0000FF"/>
      <w:u w:val="single"/>
    </w:rPr>
  </w:style>
  <w:style w:type="paragraph" w:styleId="Akapitzlist">
    <w:name w:val="List Paragraph"/>
    <w:basedOn w:val="Normalny"/>
    <w:uiPriority w:val="34"/>
    <w:qFormat/>
    <w:rsid w:val="00853A5C"/>
    <w:pPr>
      <w:ind w:left="720"/>
      <w:contextualSpacing/>
    </w:pPr>
  </w:style>
  <w:style w:type="paragraph" w:styleId="Tekstdymka">
    <w:name w:val="Balloon Text"/>
    <w:basedOn w:val="Normalny"/>
    <w:link w:val="TekstdymkaZnak"/>
    <w:uiPriority w:val="99"/>
    <w:semiHidden/>
    <w:unhideWhenUsed/>
    <w:rsid w:val="00A92DDC"/>
    <w:rPr>
      <w:rFonts w:ascii="Tahoma" w:hAnsi="Tahoma" w:cs="Tahoma"/>
      <w:sz w:val="16"/>
      <w:szCs w:val="16"/>
    </w:rPr>
  </w:style>
  <w:style w:type="character" w:customStyle="1" w:styleId="TekstdymkaZnak">
    <w:name w:val="Tekst dymka Znak"/>
    <w:basedOn w:val="Domylnaczcionkaakapitu"/>
    <w:link w:val="Tekstdymka"/>
    <w:uiPriority w:val="99"/>
    <w:semiHidden/>
    <w:rsid w:val="00A92DDC"/>
    <w:rPr>
      <w:rFonts w:ascii="Tahoma" w:eastAsia="Times New Roman" w:hAnsi="Tahoma" w:cs="Tahoma"/>
      <w:sz w:val="16"/>
      <w:szCs w:val="16"/>
      <w:lang w:eastAsia="pl-PL"/>
    </w:rPr>
  </w:style>
  <w:style w:type="paragraph" w:customStyle="1" w:styleId="wP2">
    <w:name w:val="wP2"/>
    <w:basedOn w:val="Normalny"/>
    <w:rsid w:val="003D0E2E"/>
    <w:pPr>
      <w:widowControl w:val="0"/>
      <w:suppressAutoHyphens/>
    </w:pPr>
    <w:rPr>
      <w:rFonts w:eastAsia="Arial Unicode MS11" w:cs="Tahoma2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mosir.mla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sir.m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7C54D-15B9-4310-A717-E8F43015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1628</Words>
  <Characters>9772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Instruktor sportu</dc:creator>
  <cp:lastModifiedBy>akarpinski</cp:lastModifiedBy>
  <cp:revision>16</cp:revision>
  <cp:lastPrinted>2018-11-30T09:09:00Z</cp:lastPrinted>
  <dcterms:created xsi:type="dcterms:W3CDTF">2019-10-24T09:02:00Z</dcterms:created>
  <dcterms:modified xsi:type="dcterms:W3CDTF">2019-10-25T08:27:00Z</dcterms:modified>
</cp:coreProperties>
</file>